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37F519" w14:textId="77777777" w:rsidR="003D2DC6" w:rsidRDefault="003D2DC6" w:rsidP="003D2DC6">
      <w:pPr>
        <w:pStyle w:val="Tytu"/>
      </w:pPr>
    </w:p>
    <w:p w14:paraId="7AED5582" w14:textId="19D02C16" w:rsidR="003D2DC6" w:rsidRDefault="003D2DC6" w:rsidP="003D2DC6">
      <w:pPr>
        <w:pStyle w:val="Tytu"/>
      </w:pPr>
      <w:r>
        <w:t>FORMULARZ</w:t>
      </w:r>
      <w:r>
        <w:rPr>
          <w:spacing w:val="-1"/>
        </w:rPr>
        <w:t xml:space="preserve"> </w:t>
      </w:r>
      <w:r>
        <w:t>ZGŁASZANIA</w:t>
      </w:r>
      <w:r>
        <w:rPr>
          <w:spacing w:val="-3"/>
        </w:rPr>
        <w:t xml:space="preserve"> </w:t>
      </w:r>
      <w:r>
        <w:t>UWAG</w:t>
      </w:r>
    </w:p>
    <w:p w14:paraId="7DF661AC" w14:textId="77777777" w:rsidR="003D2DC6" w:rsidRDefault="003D2DC6" w:rsidP="003D2DC6">
      <w:pPr>
        <w:spacing w:before="40"/>
        <w:ind w:left="4005" w:right="3905"/>
        <w:jc w:val="center"/>
        <w:rPr>
          <w:rFonts w:ascii="Arial" w:hAnsi="Arial"/>
          <w:b/>
          <w:i/>
          <w:sz w:val="24"/>
        </w:rPr>
      </w:pPr>
      <w:r>
        <w:rPr>
          <w:rFonts w:ascii="Arial" w:hAnsi="Arial"/>
          <w:b/>
          <w:i/>
          <w:sz w:val="24"/>
        </w:rPr>
        <w:t>DO LSR 2023 -2029</w:t>
      </w:r>
    </w:p>
    <w:p w14:paraId="700DF0A7" w14:textId="77777777" w:rsidR="003D2DC6" w:rsidRDefault="003D2DC6" w:rsidP="003D2DC6">
      <w:pPr>
        <w:pStyle w:val="Tekstpodstawowy"/>
        <w:spacing w:before="6"/>
        <w:rPr>
          <w:rFonts w:ascii="Arial"/>
          <w:b/>
          <w:i/>
          <w:sz w:val="26"/>
        </w:rPr>
      </w:pPr>
    </w:p>
    <w:p w14:paraId="61D62988" w14:textId="77777777" w:rsidR="003D2DC6" w:rsidRDefault="003D2DC6" w:rsidP="003D2DC6">
      <w:pPr>
        <w:pStyle w:val="Nagwek1"/>
        <w:numPr>
          <w:ilvl w:val="0"/>
          <w:numId w:val="1"/>
        </w:numPr>
        <w:tabs>
          <w:tab w:val="left" w:pos="382"/>
        </w:tabs>
        <w:spacing w:after="3"/>
        <w:rPr>
          <w:rFonts w:ascii="Calibri" w:hAnsi="Calibri"/>
        </w:rPr>
      </w:pPr>
      <w:r>
        <w:rPr>
          <w:rFonts w:ascii="Calibri" w:hAnsi="Calibri"/>
        </w:rPr>
        <w:t>Informacje</w:t>
      </w:r>
      <w:r>
        <w:rPr>
          <w:rFonts w:ascii="Calibri" w:hAnsi="Calibri"/>
          <w:spacing w:val="-5"/>
        </w:rPr>
        <w:t xml:space="preserve"> </w:t>
      </w:r>
      <w:r>
        <w:rPr>
          <w:rFonts w:ascii="Calibri" w:hAnsi="Calibri"/>
        </w:rPr>
        <w:t>o</w:t>
      </w:r>
      <w:r>
        <w:rPr>
          <w:rFonts w:ascii="Calibri" w:hAnsi="Calibri"/>
          <w:spacing w:val="-5"/>
        </w:rPr>
        <w:t xml:space="preserve"> </w:t>
      </w:r>
      <w:r>
        <w:rPr>
          <w:rFonts w:ascii="Calibri" w:hAnsi="Calibri"/>
        </w:rPr>
        <w:t>zgłaszającym</w:t>
      </w:r>
    </w:p>
    <w:tbl>
      <w:tblPr>
        <w:tblStyle w:val="TableNormal"/>
        <w:tblW w:w="15443" w:type="dxa"/>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64"/>
        <w:gridCol w:w="10479"/>
      </w:tblGrid>
      <w:tr w:rsidR="003D2DC6" w14:paraId="4B21645A" w14:textId="77777777" w:rsidTr="003D2DC6">
        <w:trPr>
          <w:trHeight w:val="858"/>
        </w:trPr>
        <w:tc>
          <w:tcPr>
            <w:tcW w:w="4964" w:type="dxa"/>
            <w:shd w:val="clear" w:color="auto" w:fill="D9D9D9"/>
          </w:tcPr>
          <w:p w14:paraId="700431C7" w14:textId="77777777" w:rsidR="003D2DC6" w:rsidRDefault="003D2DC6" w:rsidP="00161455">
            <w:pPr>
              <w:pStyle w:val="TableParagraph"/>
              <w:spacing w:before="1"/>
              <w:rPr>
                <w:b/>
                <w:sz w:val="23"/>
              </w:rPr>
            </w:pPr>
          </w:p>
          <w:p w14:paraId="6BF6844B" w14:textId="77777777" w:rsidR="003D2DC6" w:rsidRDefault="003D2DC6" w:rsidP="00161455">
            <w:pPr>
              <w:pStyle w:val="TableParagraph"/>
              <w:ind w:left="849" w:right="841"/>
              <w:jc w:val="center"/>
              <w:rPr>
                <w:sz w:val="24"/>
              </w:rPr>
            </w:pPr>
            <w:r>
              <w:rPr>
                <w:sz w:val="24"/>
              </w:rPr>
              <w:t>Imię</w:t>
            </w:r>
            <w:r>
              <w:rPr>
                <w:spacing w:val="-2"/>
                <w:sz w:val="24"/>
              </w:rPr>
              <w:t xml:space="preserve"> </w:t>
            </w:r>
            <w:proofErr w:type="spellStart"/>
            <w:r>
              <w:rPr>
                <w:sz w:val="24"/>
              </w:rPr>
              <w:t>i</w:t>
            </w:r>
            <w:proofErr w:type="spellEnd"/>
            <w:r>
              <w:rPr>
                <w:spacing w:val="-1"/>
                <w:sz w:val="24"/>
              </w:rPr>
              <w:t xml:space="preserve"> </w:t>
            </w:r>
            <w:r>
              <w:rPr>
                <w:sz w:val="24"/>
              </w:rPr>
              <w:t>Nazwisko</w:t>
            </w:r>
          </w:p>
        </w:tc>
        <w:tc>
          <w:tcPr>
            <w:tcW w:w="10479" w:type="dxa"/>
          </w:tcPr>
          <w:p w14:paraId="6B3E2BC0" w14:textId="77777777" w:rsidR="003D2DC6" w:rsidRDefault="003D2DC6" w:rsidP="00161455">
            <w:pPr>
              <w:pStyle w:val="TableParagraph"/>
              <w:rPr>
                <w:rFonts w:ascii="Times New Roman"/>
                <w:sz w:val="24"/>
              </w:rPr>
            </w:pPr>
          </w:p>
        </w:tc>
      </w:tr>
      <w:tr w:rsidR="003D2DC6" w14:paraId="2CFB7B27" w14:textId="77777777" w:rsidTr="003D2DC6">
        <w:trPr>
          <w:trHeight w:val="859"/>
        </w:trPr>
        <w:tc>
          <w:tcPr>
            <w:tcW w:w="4964" w:type="dxa"/>
            <w:shd w:val="clear" w:color="auto" w:fill="D9D9D9"/>
          </w:tcPr>
          <w:p w14:paraId="5B13B76C" w14:textId="77777777" w:rsidR="003D2DC6" w:rsidRDefault="003D2DC6" w:rsidP="00161455">
            <w:pPr>
              <w:pStyle w:val="TableParagraph"/>
              <w:spacing w:before="1"/>
              <w:rPr>
                <w:b/>
                <w:sz w:val="23"/>
              </w:rPr>
            </w:pPr>
          </w:p>
          <w:p w14:paraId="1E708533" w14:textId="77777777" w:rsidR="003D2DC6" w:rsidRDefault="003D2DC6" w:rsidP="00161455">
            <w:pPr>
              <w:pStyle w:val="TableParagraph"/>
              <w:ind w:left="850" w:right="841"/>
              <w:jc w:val="center"/>
              <w:rPr>
                <w:sz w:val="24"/>
              </w:rPr>
            </w:pPr>
            <w:r>
              <w:rPr>
                <w:sz w:val="24"/>
              </w:rPr>
              <w:t>Instytucja</w:t>
            </w:r>
            <w:r>
              <w:rPr>
                <w:spacing w:val="-5"/>
                <w:sz w:val="24"/>
              </w:rPr>
              <w:t xml:space="preserve"> </w:t>
            </w:r>
            <w:r>
              <w:rPr>
                <w:sz w:val="24"/>
              </w:rPr>
              <w:t>(jeśli</w:t>
            </w:r>
            <w:r>
              <w:rPr>
                <w:spacing w:val="-4"/>
                <w:sz w:val="24"/>
              </w:rPr>
              <w:t xml:space="preserve"> </w:t>
            </w:r>
            <w:r>
              <w:rPr>
                <w:sz w:val="24"/>
              </w:rPr>
              <w:t>dotyczy)</w:t>
            </w:r>
          </w:p>
        </w:tc>
        <w:tc>
          <w:tcPr>
            <w:tcW w:w="10479" w:type="dxa"/>
          </w:tcPr>
          <w:p w14:paraId="5DB2BCA2" w14:textId="77777777" w:rsidR="003D2DC6" w:rsidRDefault="003D2DC6" w:rsidP="00161455">
            <w:pPr>
              <w:pStyle w:val="TableParagraph"/>
              <w:rPr>
                <w:rFonts w:ascii="Times New Roman"/>
                <w:sz w:val="24"/>
              </w:rPr>
            </w:pPr>
          </w:p>
        </w:tc>
      </w:tr>
      <w:tr w:rsidR="003D2DC6" w14:paraId="0835A07F" w14:textId="77777777" w:rsidTr="003D2DC6">
        <w:trPr>
          <w:trHeight w:val="858"/>
        </w:trPr>
        <w:tc>
          <w:tcPr>
            <w:tcW w:w="4964" w:type="dxa"/>
            <w:shd w:val="clear" w:color="auto" w:fill="D9D9D9"/>
          </w:tcPr>
          <w:p w14:paraId="46B05B03" w14:textId="77777777" w:rsidR="003D2DC6" w:rsidRDefault="003D2DC6" w:rsidP="00161455">
            <w:pPr>
              <w:pStyle w:val="TableParagraph"/>
              <w:spacing w:before="1"/>
              <w:rPr>
                <w:b/>
                <w:sz w:val="23"/>
              </w:rPr>
            </w:pPr>
          </w:p>
          <w:p w14:paraId="76A065BE" w14:textId="77777777" w:rsidR="003D2DC6" w:rsidRDefault="003D2DC6" w:rsidP="00161455">
            <w:pPr>
              <w:pStyle w:val="TableParagraph"/>
              <w:ind w:left="850" w:right="841"/>
              <w:jc w:val="center"/>
              <w:rPr>
                <w:sz w:val="24"/>
              </w:rPr>
            </w:pPr>
            <w:r>
              <w:rPr>
                <w:sz w:val="24"/>
              </w:rPr>
              <w:t>Adres</w:t>
            </w:r>
            <w:r>
              <w:rPr>
                <w:spacing w:val="-4"/>
                <w:sz w:val="24"/>
              </w:rPr>
              <w:t xml:space="preserve"> </w:t>
            </w:r>
            <w:r>
              <w:rPr>
                <w:sz w:val="24"/>
              </w:rPr>
              <w:t>do</w:t>
            </w:r>
            <w:r>
              <w:rPr>
                <w:spacing w:val="-1"/>
                <w:sz w:val="24"/>
              </w:rPr>
              <w:t xml:space="preserve"> </w:t>
            </w:r>
            <w:r>
              <w:rPr>
                <w:sz w:val="24"/>
              </w:rPr>
              <w:t>korespondencji</w:t>
            </w:r>
            <w:r>
              <w:rPr>
                <w:spacing w:val="-3"/>
                <w:sz w:val="24"/>
              </w:rPr>
              <w:t xml:space="preserve"> </w:t>
            </w:r>
            <w:r>
              <w:rPr>
                <w:sz w:val="24"/>
              </w:rPr>
              <w:t>(e-mail)</w:t>
            </w:r>
          </w:p>
        </w:tc>
        <w:tc>
          <w:tcPr>
            <w:tcW w:w="10479" w:type="dxa"/>
          </w:tcPr>
          <w:p w14:paraId="026C1A32" w14:textId="77777777" w:rsidR="003D2DC6" w:rsidRDefault="003D2DC6" w:rsidP="00161455">
            <w:pPr>
              <w:pStyle w:val="TableParagraph"/>
              <w:rPr>
                <w:rFonts w:ascii="Times New Roman"/>
                <w:sz w:val="24"/>
              </w:rPr>
            </w:pPr>
          </w:p>
        </w:tc>
      </w:tr>
      <w:tr w:rsidR="003D2DC6" w14:paraId="29BABD4D" w14:textId="77777777" w:rsidTr="003D2DC6">
        <w:trPr>
          <w:trHeight w:val="858"/>
        </w:trPr>
        <w:tc>
          <w:tcPr>
            <w:tcW w:w="4964" w:type="dxa"/>
            <w:shd w:val="clear" w:color="auto" w:fill="D9D9D9"/>
          </w:tcPr>
          <w:p w14:paraId="0C5AE1B0" w14:textId="77777777" w:rsidR="003D2DC6" w:rsidRDefault="003D2DC6" w:rsidP="00161455">
            <w:pPr>
              <w:pStyle w:val="TableParagraph"/>
              <w:spacing w:before="1"/>
              <w:rPr>
                <w:b/>
                <w:sz w:val="23"/>
              </w:rPr>
            </w:pPr>
          </w:p>
          <w:p w14:paraId="1590D43A" w14:textId="77777777" w:rsidR="003D2DC6" w:rsidRDefault="003D2DC6" w:rsidP="00161455">
            <w:pPr>
              <w:pStyle w:val="TableParagraph"/>
              <w:ind w:left="848" w:right="841"/>
              <w:jc w:val="center"/>
              <w:rPr>
                <w:sz w:val="24"/>
              </w:rPr>
            </w:pPr>
            <w:r>
              <w:rPr>
                <w:sz w:val="24"/>
              </w:rPr>
              <w:t>Telefon/fax.</w:t>
            </w:r>
          </w:p>
        </w:tc>
        <w:tc>
          <w:tcPr>
            <w:tcW w:w="10479" w:type="dxa"/>
          </w:tcPr>
          <w:p w14:paraId="702A8199" w14:textId="77777777" w:rsidR="003D2DC6" w:rsidRDefault="003D2DC6" w:rsidP="00161455">
            <w:pPr>
              <w:pStyle w:val="TableParagraph"/>
              <w:rPr>
                <w:rFonts w:ascii="Times New Roman"/>
                <w:sz w:val="24"/>
              </w:rPr>
            </w:pPr>
          </w:p>
        </w:tc>
      </w:tr>
    </w:tbl>
    <w:p w14:paraId="7BFCEA0B" w14:textId="77777777" w:rsidR="003D2DC6" w:rsidRDefault="003D2DC6" w:rsidP="003D2DC6">
      <w:pPr>
        <w:pStyle w:val="Tekstpodstawowy"/>
        <w:spacing w:before="7"/>
        <w:rPr>
          <w:b/>
          <w:sz w:val="22"/>
        </w:rPr>
      </w:pPr>
    </w:p>
    <w:p w14:paraId="30AB953E" w14:textId="77777777" w:rsidR="003D2DC6" w:rsidRDefault="003D2DC6" w:rsidP="003D2DC6">
      <w:pPr>
        <w:pStyle w:val="Tekstpodstawowy"/>
        <w:ind w:left="140"/>
        <w:jc w:val="center"/>
      </w:pPr>
      <w:r>
        <w:t>Uwagi</w:t>
      </w:r>
      <w:r>
        <w:rPr>
          <w:spacing w:val="-4"/>
        </w:rPr>
        <w:t xml:space="preserve"> </w:t>
      </w:r>
      <w:r>
        <w:t>w</w:t>
      </w:r>
      <w:r>
        <w:rPr>
          <w:spacing w:val="-4"/>
        </w:rPr>
        <w:t xml:space="preserve"> </w:t>
      </w:r>
      <w:r>
        <w:t>ramach</w:t>
      </w:r>
      <w:r>
        <w:rPr>
          <w:spacing w:val="-4"/>
        </w:rPr>
        <w:t xml:space="preserve"> </w:t>
      </w:r>
      <w:r>
        <w:t>konsultacji</w:t>
      </w:r>
      <w:r>
        <w:rPr>
          <w:spacing w:val="-3"/>
        </w:rPr>
        <w:t xml:space="preserve"> </w:t>
      </w:r>
      <w:r>
        <w:t>społecznych</w:t>
      </w:r>
      <w:r>
        <w:rPr>
          <w:spacing w:val="-4"/>
        </w:rPr>
        <w:t xml:space="preserve"> </w:t>
      </w:r>
      <w:r>
        <w:t>będą</w:t>
      </w:r>
      <w:r>
        <w:rPr>
          <w:spacing w:val="-3"/>
        </w:rPr>
        <w:t xml:space="preserve"> </w:t>
      </w:r>
      <w:r>
        <w:t>przyjmowane</w:t>
      </w:r>
      <w:r>
        <w:rPr>
          <w:spacing w:val="-4"/>
        </w:rPr>
        <w:t xml:space="preserve"> </w:t>
      </w:r>
      <w:r>
        <w:t>wyłącznie</w:t>
      </w:r>
      <w:r>
        <w:rPr>
          <w:spacing w:val="-4"/>
        </w:rPr>
        <w:t xml:space="preserve"> </w:t>
      </w:r>
      <w:r>
        <w:t>na</w:t>
      </w:r>
      <w:r>
        <w:rPr>
          <w:spacing w:val="-5"/>
        </w:rPr>
        <w:t xml:space="preserve"> </w:t>
      </w:r>
      <w:r>
        <w:t>niniejszym</w:t>
      </w:r>
      <w:r>
        <w:rPr>
          <w:spacing w:val="-5"/>
        </w:rPr>
        <w:t xml:space="preserve"> </w:t>
      </w:r>
      <w:r>
        <w:t>formularzu.</w:t>
      </w:r>
      <w:r>
        <w:rPr>
          <w:spacing w:val="-4"/>
        </w:rPr>
        <w:t xml:space="preserve"> </w:t>
      </w:r>
      <w:r>
        <w:t>Konieczne</w:t>
      </w:r>
      <w:r>
        <w:rPr>
          <w:spacing w:val="-2"/>
        </w:rPr>
        <w:t xml:space="preserve"> </w:t>
      </w:r>
      <w:r>
        <w:t>jest</w:t>
      </w:r>
      <w:r>
        <w:rPr>
          <w:spacing w:val="-4"/>
        </w:rPr>
        <w:t xml:space="preserve"> </w:t>
      </w:r>
      <w:r>
        <w:t>wypełnienie</w:t>
      </w:r>
      <w:r>
        <w:rPr>
          <w:spacing w:val="-2"/>
        </w:rPr>
        <w:t xml:space="preserve"> </w:t>
      </w:r>
      <w:r>
        <w:t>punktu</w:t>
      </w:r>
      <w:r>
        <w:rPr>
          <w:spacing w:val="5"/>
        </w:rPr>
        <w:t xml:space="preserve"> </w:t>
      </w:r>
      <w:r>
        <w:t>1.</w:t>
      </w:r>
    </w:p>
    <w:p w14:paraId="41893F12" w14:textId="77777777" w:rsidR="003D2DC6" w:rsidRDefault="003D2DC6" w:rsidP="003D2DC6">
      <w:pPr>
        <w:pStyle w:val="Tekstpodstawowy"/>
        <w:spacing w:before="6"/>
        <w:jc w:val="center"/>
        <w:rPr>
          <w:sz w:val="27"/>
        </w:rPr>
      </w:pPr>
    </w:p>
    <w:p w14:paraId="49455D52" w14:textId="32952AEB" w:rsidR="003D2DC6" w:rsidRDefault="003D2DC6" w:rsidP="003D2DC6">
      <w:pPr>
        <w:pStyle w:val="Tekstpodstawowy"/>
        <w:ind w:left="140"/>
        <w:jc w:val="center"/>
      </w:pPr>
      <w:r>
        <w:t>Wypełniony</w:t>
      </w:r>
      <w:r>
        <w:rPr>
          <w:spacing w:val="-5"/>
        </w:rPr>
        <w:t xml:space="preserve"> </w:t>
      </w:r>
      <w:r>
        <w:t>formularz</w:t>
      </w:r>
      <w:r>
        <w:rPr>
          <w:spacing w:val="-3"/>
        </w:rPr>
        <w:t xml:space="preserve"> </w:t>
      </w:r>
      <w:r>
        <w:t>prosimy</w:t>
      </w:r>
      <w:r>
        <w:rPr>
          <w:spacing w:val="-3"/>
        </w:rPr>
        <w:t xml:space="preserve"> </w:t>
      </w:r>
      <w:r>
        <w:t>przesłać</w:t>
      </w:r>
      <w:r>
        <w:rPr>
          <w:spacing w:val="-5"/>
        </w:rPr>
        <w:t xml:space="preserve"> </w:t>
      </w:r>
      <w:r>
        <w:t>drogą</w:t>
      </w:r>
      <w:r>
        <w:rPr>
          <w:spacing w:val="-5"/>
        </w:rPr>
        <w:t xml:space="preserve"> </w:t>
      </w:r>
      <w:r>
        <w:t>elektroniczną</w:t>
      </w:r>
      <w:r>
        <w:rPr>
          <w:spacing w:val="-4"/>
        </w:rPr>
        <w:t xml:space="preserve"> </w:t>
      </w:r>
      <w:r>
        <w:t>na</w:t>
      </w:r>
      <w:r>
        <w:rPr>
          <w:spacing w:val="-3"/>
        </w:rPr>
        <w:t xml:space="preserve"> </w:t>
      </w:r>
      <w:r>
        <w:t>adres:</w:t>
      </w:r>
      <w:r>
        <w:rPr>
          <w:spacing w:val="1"/>
        </w:rPr>
        <w:t xml:space="preserve"> </w:t>
      </w:r>
      <w:hyperlink r:id="rId5">
        <w:r>
          <w:rPr>
            <w:color w:val="0000FF"/>
            <w:u w:val="single" w:color="0000FF"/>
          </w:rPr>
          <w:t>biuro@zulawskalgd.pl</w:t>
        </w:r>
      </w:hyperlink>
      <w:r>
        <w:rPr>
          <w:color w:val="0000FF"/>
          <w:spacing w:val="49"/>
        </w:rPr>
        <w:t xml:space="preserve"> </w:t>
      </w:r>
      <w:r>
        <w:t>wpisując</w:t>
      </w:r>
      <w:r>
        <w:rPr>
          <w:spacing w:val="-3"/>
        </w:rPr>
        <w:t xml:space="preserve"> </w:t>
      </w:r>
      <w:r>
        <w:t>w</w:t>
      </w:r>
      <w:r>
        <w:rPr>
          <w:spacing w:val="-4"/>
        </w:rPr>
        <w:t xml:space="preserve"> </w:t>
      </w:r>
      <w:r>
        <w:t>tytule</w:t>
      </w:r>
      <w:r>
        <w:rPr>
          <w:spacing w:val="-2"/>
        </w:rPr>
        <w:t xml:space="preserve"> </w:t>
      </w:r>
      <w:r>
        <w:t>maila:</w:t>
      </w:r>
      <w:r>
        <w:t xml:space="preserve">  </w:t>
      </w:r>
      <w:r>
        <w:t>„Konsultacje</w:t>
      </w:r>
      <w:r>
        <w:rPr>
          <w:spacing w:val="-5"/>
        </w:rPr>
        <w:t xml:space="preserve"> </w:t>
      </w:r>
      <w:r>
        <w:t>społeczne</w:t>
      </w:r>
      <w:r>
        <w:rPr>
          <w:spacing w:val="2"/>
        </w:rPr>
        <w:t xml:space="preserve"> </w:t>
      </w:r>
      <w:r>
        <w:t>–</w:t>
      </w:r>
      <w:r>
        <w:rPr>
          <w:spacing w:val="-2"/>
        </w:rPr>
        <w:t xml:space="preserve"> </w:t>
      </w:r>
      <w:r>
        <w:t>LSR”,</w:t>
      </w:r>
      <w:r>
        <w:t xml:space="preserve">         </w:t>
      </w:r>
      <w:r>
        <w:rPr>
          <w:spacing w:val="-5"/>
        </w:rPr>
        <w:t xml:space="preserve"> </w:t>
      </w:r>
      <w:r>
        <w:t>lub</w:t>
      </w:r>
    </w:p>
    <w:p w14:paraId="0519ED15" w14:textId="4BE90803" w:rsidR="003D2DC6" w:rsidRDefault="003D2DC6" w:rsidP="003D2DC6">
      <w:pPr>
        <w:pStyle w:val="Tekstpodstawowy"/>
        <w:spacing w:before="46"/>
        <w:ind w:left="140"/>
        <w:jc w:val="center"/>
      </w:pPr>
      <w:r>
        <w:t>przesłać</w:t>
      </w:r>
      <w:r>
        <w:rPr>
          <w:spacing w:val="-4"/>
        </w:rPr>
        <w:t xml:space="preserve"> </w:t>
      </w:r>
      <w:r>
        <w:t>listownie</w:t>
      </w:r>
      <w:r>
        <w:rPr>
          <w:spacing w:val="-4"/>
        </w:rPr>
        <w:t xml:space="preserve"> </w:t>
      </w:r>
      <w:r>
        <w:t>na</w:t>
      </w:r>
      <w:r>
        <w:rPr>
          <w:spacing w:val="-2"/>
        </w:rPr>
        <w:t xml:space="preserve"> </w:t>
      </w:r>
      <w:r>
        <w:t>adres</w:t>
      </w:r>
      <w:r>
        <w:t>:</w:t>
      </w:r>
      <w:r>
        <w:rPr>
          <w:spacing w:val="-1"/>
        </w:rPr>
        <w:t xml:space="preserve"> </w:t>
      </w:r>
      <w:r>
        <w:t>Żuławska</w:t>
      </w:r>
      <w:r>
        <w:rPr>
          <w:spacing w:val="-2"/>
        </w:rPr>
        <w:t xml:space="preserve"> </w:t>
      </w:r>
      <w:r>
        <w:t>Lokalna</w:t>
      </w:r>
      <w:r>
        <w:rPr>
          <w:spacing w:val="-5"/>
        </w:rPr>
        <w:t xml:space="preserve"> </w:t>
      </w:r>
      <w:r>
        <w:t>Grupa</w:t>
      </w:r>
      <w:r>
        <w:rPr>
          <w:spacing w:val="-2"/>
        </w:rPr>
        <w:t xml:space="preserve"> </w:t>
      </w:r>
      <w:r>
        <w:t>Działania</w:t>
      </w:r>
      <w:r>
        <w:rPr>
          <w:spacing w:val="-4"/>
        </w:rPr>
        <w:t xml:space="preserve"> </w:t>
      </w:r>
      <w:r>
        <w:t>ul.</w:t>
      </w:r>
      <w:r>
        <w:rPr>
          <w:spacing w:val="-3"/>
        </w:rPr>
        <w:t xml:space="preserve"> </w:t>
      </w:r>
      <w:r>
        <w:t>Plac</w:t>
      </w:r>
      <w:r>
        <w:rPr>
          <w:spacing w:val="-3"/>
        </w:rPr>
        <w:t xml:space="preserve"> </w:t>
      </w:r>
      <w:r>
        <w:t>Wolności 22</w:t>
      </w:r>
      <w:r>
        <w:rPr>
          <w:spacing w:val="-2"/>
        </w:rPr>
        <w:t xml:space="preserve"> </w:t>
      </w:r>
      <w:r>
        <w:t>,</w:t>
      </w:r>
      <w:r>
        <w:rPr>
          <w:spacing w:val="-5"/>
        </w:rPr>
        <w:t xml:space="preserve"> </w:t>
      </w:r>
      <w:r>
        <w:t>82-100</w:t>
      </w:r>
      <w:r>
        <w:rPr>
          <w:spacing w:val="-3"/>
        </w:rPr>
        <w:t xml:space="preserve"> </w:t>
      </w:r>
      <w:r>
        <w:t>Nowy</w:t>
      </w:r>
      <w:r>
        <w:rPr>
          <w:spacing w:val="-5"/>
        </w:rPr>
        <w:t xml:space="preserve"> </w:t>
      </w:r>
      <w:r>
        <w:t>Dwór</w:t>
      </w:r>
      <w:r>
        <w:rPr>
          <w:spacing w:val="-3"/>
        </w:rPr>
        <w:t xml:space="preserve"> </w:t>
      </w:r>
      <w:r>
        <w:t>Gdański ,</w:t>
      </w:r>
      <w:r>
        <w:rPr>
          <w:spacing w:val="-3"/>
        </w:rPr>
        <w:t xml:space="preserve"> </w:t>
      </w:r>
      <w:r>
        <w:rPr>
          <w:spacing w:val="-3"/>
        </w:rPr>
        <w:t xml:space="preserve"> </w:t>
      </w:r>
      <w:r>
        <w:t>z</w:t>
      </w:r>
      <w:r>
        <w:rPr>
          <w:spacing w:val="-3"/>
        </w:rPr>
        <w:t xml:space="preserve"> </w:t>
      </w:r>
      <w:r>
        <w:t>dopiskiem</w:t>
      </w:r>
      <w:r>
        <w:rPr>
          <w:spacing w:val="-2"/>
        </w:rPr>
        <w:t xml:space="preserve"> </w:t>
      </w:r>
      <w:r>
        <w:t>„Konsultacje</w:t>
      </w:r>
      <w:r>
        <w:rPr>
          <w:spacing w:val="-2"/>
        </w:rPr>
        <w:t xml:space="preserve"> </w:t>
      </w:r>
      <w:r>
        <w:t>społeczne</w:t>
      </w:r>
      <w:r>
        <w:rPr>
          <w:spacing w:val="1"/>
        </w:rPr>
        <w:t xml:space="preserve"> </w:t>
      </w:r>
      <w:r>
        <w:t>–</w:t>
      </w:r>
      <w:r>
        <w:rPr>
          <w:spacing w:val="-4"/>
        </w:rPr>
        <w:t xml:space="preserve"> </w:t>
      </w:r>
      <w:r>
        <w:t>LSR”.</w:t>
      </w:r>
    </w:p>
    <w:p w14:paraId="46994AE7" w14:textId="2E15610D" w:rsidR="00D70C93" w:rsidRDefault="003D2DC6">
      <w:r>
        <w:t xml:space="preserve"> </w:t>
      </w:r>
    </w:p>
    <w:p w14:paraId="764800F7" w14:textId="77777777" w:rsidR="003D2DC6" w:rsidRDefault="003D2DC6"/>
    <w:p w14:paraId="2BC07FC1" w14:textId="77777777" w:rsidR="003D2DC6" w:rsidRDefault="003D2DC6"/>
    <w:p w14:paraId="61C8553F" w14:textId="77777777" w:rsidR="003D2DC6" w:rsidRDefault="003D2DC6"/>
    <w:p w14:paraId="5D09650C" w14:textId="77777777" w:rsidR="003D2DC6" w:rsidRDefault="003D2DC6"/>
    <w:p w14:paraId="739D09F4" w14:textId="77777777" w:rsidR="003D2DC6" w:rsidRDefault="003D2DC6"/>
    <w:p w14:paraId="44575307" w14:textId="77777777" w:rsidR="003D2DC6" w:rsidRDefault="003D2DC6"/>
    <w:p w14:paraId="0B432FE0" w14:textId="77777777" w:rsidR="003D2DC6" w:rsidRDefault="003D2DC6"/>
    <w:p w14:paraId="5B1CBCA7" w14:textId="77777777" w:rsidR="003D2DC6" w:rsidRDefault="003D2DC6"/>
    <w:p w14:paraId="1B47AB5C" w14:textId="77777777" w:rsidR="003D2DC6" w:rsidRDefault="003D2DC6"/>
    <w:p w14:paraId="4BE89628" w14:textId="77777777" w:rsidR="003D2DC6" w:rsidRDefault="003D2DC6"/>
    <w:p w14:paraId="78EBFA55" w14:textId="77777777" w:rsidR="003D2DC6" w:rsidRDefault="003D2DC6"/>
    <w:p w14:paraId="75425F82" w14:textId="77777777" w:rsidR="003D2DC6" w:rsidRDefault="003D2DC6"/>
    <w:p w14:paraId="3B432A15" w14:textId="77777777" w:rsidR="003D2DC6" w:rsidRDefault="003D2DC6"/>
    <w:p w14:paraId="453876BD" w14:textId="77777777" w:rsidR="003D2DC6" w:rsidRDefault="003D2DC6"/>
    <w:p w14:paraId="26B99190" w14:textId="0FDE6583" w:rsidR="003D2DC6" w:rsidRDefault="003D2DC6" w:rsidP="003D2DC6">
      <w:pPr>
        <w:pStyle w:val="Nagwek1"/>
        <w:numPr>
          <w:ilvl w:val="0"/>
          <w:numId w:val="1"/>
        </w:numPr>
        <w:tabs>
          <w:tab w:val="left" w:pos="380"/>
        </w:tabs>
        <w:spacing w:before="90"/>
      </w:pPr>
      <w:r>
        <w:t>Z</w:t>
      </w:r>
      <w:r>
        <w:t>głaszane</w:t>
      </w:r>
      <w:r>
        <w:rPr>
          <w:spacing w:val="-3"/>
        </w:rPr>
        <w:t xml:space="preserve"> </w:t>
      </w:r>
      <w:r>
        <w:t>uwagi,</w:t>
      </w:r>
      <w:r>
        <w:rPr>
          <w:spacing w:val="-3"/>
        </w:rPr>
        <w:t xml:space="preserve"> </w:t>
      </w:r>
      <w:r>
        <w:t>wnioski oraz</w:t>
      </w:r>
      <w:r>
        <w:rPr>
          <w:spacing w:val="-3"/>
        </w:rPr>
        <w:t xml:space="preserve"> </w:t>
      </w:r>
      <w:r>
        <w:t>sugestie</w:t>
      </w:r>
      <w:r>
        <w:rPr>
          <w:spacing w:val="-3"/>
        </w:rPr>
        <w:t xml:space="preserve"> </w:t>
      </w:r>
      <w:r>
        <w:t>do</w:t>
      </w:r>
      <w:r>
        <w:rPr>
          <w:spacing w:val="-1"/>
        </w:rPr>
        <w:t xml:space="preserve"> </w:t>
      </w:r>
      <w:r>
        <w:t>Strategii</w:t>
      </w:r>
      <w:r>
        <w:rPr>
          <w:spacing w:val="-2"/>
        </w:rPr>
        <w:t xml:space="preserve"> </w:t>
      </w:r>
      <w:r>
        <w:t>Rozwoju</w:t>
      </w:r>
      <w:r>
        <w:rPr>
          <w:spacing w:val="-2"/>
        </w:rPr>
        <w:t xml:space="preserve"> </w:t>
      </w:r>
      <w:r>
        <w:t>Lokalnego</w:t>
      </w:r>
      <w:r>
        <w:rPr>
          <w:spacing w:val="-2"/>
        </w:rPr>
        <w:t xml:space="preserve"> </w:t>
      </w:r>
      <w:r>
        <w:t>Kierowanego</w:t>
      </w:r>
      <w:r>
        <w:rPr>
          <w:spacing w:val="-2"/>
        </w:rPr>
        <w:t xml:space="preserve"> </w:t>
      </w:r>
      <w:r>
        <w:t>przez</w:t>
      </w:r>
      <w:r>
        <w:rPr>
          <w:spacing w:val="-1"/>
        </w:rPr>
        <w:t xml:space="preserve"> </w:t>
      </w:r>
      <w:r>
        <w:t>Społeczność :</w:t>
      </w:r>
    </w:p>
    <w:p w14:paraId="285827F9" w14:textId="77777777" w:rsidR="003D2DC6" w:rsidRDefault="003D2DC6"/>
    <w:tbl>
      <w:tblPr>
        <w:tblStyle w:val="TableNormal"/>
        <w:tblW w:w="0" w:type="auto"/>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2"/>
        <w:gridCol w:w="3024"/>
        <w:gridCol w:w="3519"/>
        <w:gridCol w:w="3516"/>
        <w:gridCol w:w="4027"/>
      </w:tblGrid>
      <w:tr w:rsidR="003D2DC6" w14:paraId="44F2ACAB" w14:textId="77777777" w:rsidTr="00161455">
        <w:trPr>
          <w:trHeight w:val="926"/>
        </w:trPr>
        <w:tc>
          <w:tcPr>
            <w:tcW w:w="492" w:type="dxa"/>
            <w:shd w:val="clear" w:color="auto" w:fill="CCCCCC"/>
          </w:tcPr>
          <w:p w14:paraId="42E95AB7" w14:textId="77777777" w:rsidR="003D2DC6" w:rsidRDefault="003D2DC6" w:rsidP="00161455">
            <w:pPr>
              <w:pStyle w:val="TableParagraph"/>
              <w:spacing w:before="7"/>
              <w:rPr>
                <w:rFonts w:ascii="Times New Roman"/>
                <w:b/>
                <w:sz w:val="26"/>
              </w:rPr>
            </w:pPr>
          </w:p>
          <w:p w14:paraId="0D49FC5E" w14:textId="77777777" w:rsidR="003D2DC6" w:rsidRDefault="003D2DC6" w:rsidP="00161455">
            <w:pPr>
              <w:pStyle w:val="TableParagraph"/>
              <w:ind w:left="112"/>
            </w:pPr>
            <w:proofErr w:type="spellStart"/>
            <w:r>
              <w:t>Lp</w:t>
            </w:r>
            <w:proofErr w:type="spellEnd"/>
            <w:r>
              <w:t>.</w:t>
            </w:r>
          </w:p>
        </w:tc>
        <w:tc>
          <w:tcPr>
            <w:tcW w:w="3024" w:type="dxa"/>
            <w:shd w:val="clear" w:color="auto" w:fill="CCCCCC"/>
          </w:tcPr>
          <w:p w14:paraId="6A636C7A" w14:textId="77777777" w:rsidR="003D2DC6" w:rsidRDefault="003D2DC6" w:rsidP="00161455">
            <w:pPr>
              <w:pStyle w:val="TableParagraph"/>
              <w:spacing w:line="273" w:lineRule="auto"/>
              <w:ind w:left="206" w:right="197"/>
              <w:jc w:val="center"/>
            </w:pPr>
            <w:r>
              <w:t>Część dokumentu do którego</w:t>
            </w:r>
            <w:r>
              <w:rPr>
                <w:spacing w:val="-47"/>
              </w:rPr>
              <w:t xml:space="preserve"> </w:t>
            </w:r>
            <w:r>
              <w:t>odnosi</w:t>
            </w:r>
            <w:r>
              <w:rPr>
                <w:spacing w:val="-4"/>
              </w:rPr>
              <w:t xml:space="preserve"> </w:t>
            </w:r>
            <w:r>
              <w:t>się uwaga</w:t>
            </w:r>
          </w:p>
          <w:p w14:paraId="0345655B" w14:textId="77777777" w:rsidR="003D2DC6" w:rsidRDefault="003D2DC6" w:rsidP="00161455">
            <w:pPr>
              <w:pStyle w:val="TableParagraph"/>
              <w:spacing w:before="3"/>
              <w:ind w:left="206" w:right="197"/>
              <w:jc w:val="center"/>
            </w:pPr>
            <w:r>
              <w:t>(strona/punkt)</w:t>
            </w:r>
          </w:p>
        </w:tc>
        <w:tc>
          <w:tcPr>
            <w:tcW w:w="3519" w:type="dxa"/>
            <w:shd w:val="clear" w:color="auto" w:fill="CCCCCC"/>
          </w:tcPr>
          <w:p w14:paraId="184E1027" w14:textId="77777777" w:rsidR="003D2DC6" w:rsidRDefault="003D2DC6" w:rsidP="00161455">
            <w:pPr>
              <w:pStyle w:val="TableParagraph"/>
              <w:spacing w:before="7"/>
              <w:rPr>
                <w:rFonts w:ascii="Times New Roman"/>
                <w:b/>
                <w:sz w:val="26"/>
              </w:rPr>
            </w:pPr>
          </w:p>
          <w:p w14:paraId="05CE7593" w14:textId="77777777" w:rsidR="003D2DC6" w:rsidRDefault="003D2DC6" w:rsidP="00161455">
            <w:pPr>
              <w:pStyle w:val="TableParagraph"/>
              <w:ind w:left="1174"/>
            </w:pPr>
            <w:r>
              <w:t>Obecny</w:t>
            </w:r>
            <w:r>
              <w:rPr>
                <w:spacing w:val="-2"/>
              </w:rPr>
              <w:t xml:space="preserve"> </w:t>
            </w:r>
            <w:r>
              <w:t>zapis</w:t>
            </w:r>
          </w:p>
        </w:tc>
        <w:tc>
          <w:tcPr>
            <w:tcW w:w="3516" w:type="dxa"/>
            <w:shd w:val="clear" w:color="auto" w:fill="CCCCCC"/>
          </w:tcPr>
          <w:p w14:paraId="5C8144DE" w14:textId="77777777" w:rsidR="003D2DC6" w:rsidRDefault="003D2DC6" w:rsidP="00161455">
            <w:pPr>
              <w:pStyle w:val="TableParagraph"/>
              <w:spacing w:before="7"/>
              <w:rPr>
                <w:rFonts w:ascii="Times New Roman"/>
                <w:b/>
                <w:sz w:val="26"/>
              </w:rPr>
            </w:pPr>
          </w:p>
          <w:p w14:paraId="663BE8E4" w14:textId="77777777" w:rsidR="003D2DC6" w:rsidRDefault="003D2DC6" w:rsidP="00161455">
            <w:pPr>
              <w:pStyle w:val="TableParagraph"/>
              <w:ind w:left="928"/>
            </w:pPr>
            <w:r>
              <w:t>Propozycja</w:t>
            </w:r>
            <w:r>
              <w:rPr>
                <w:spacing w:val="-3"/>
              </w:rPr>
              <w:t xml:space="preserve"> </w:t>
            </w:r>
            <w:r>
              <w:t>zmiany</w:t>
            </w:r>
          </w:p>
        </w:tc>
        <w:tc>
          <w:tcPr>
            <w:tcW w:w="4027" w:type="dxa"/>
            <w:shd w:val="clear" w:color="auto" w:fill="CCCCCC"/>
          </w:tcPr>
          <w:p w14:paraId="2362506A" w14:textId="77777777" w:rsidR="003D2DC6" w:rsidRDefault="003D2DC6" w:rsidP="00161455">
            <w:pPr>
              <w:pStyle w:val="TableParagraph"/>
              <w:spacing w:before="7"/>
              <w:rPr>
                <w:rFonts w:ascii="Times New Roman"/>
                <w:b/>
                <w:sz w:val="26"/>
              </w:rPr>
            </w:pPr>
          </w:p>
          <w:p w14:paraId="0DB3C754" w14:textId="77777777" w:rsidR="003D2DC6" w:rsidRDefault="003D2DC6" w:rsidP="00161455">
            <w:pPr>
              <w:pStyle w:val="TableParagraph"/>
              <w:ind w:left="1075"/>
            </w:pPr>
            <w:r>
              <w:t>Uzasadnienie</w:t>
            </w:r>
            <w:r>
              <w:rPr>
                <w:spacing w:val="-1"/>
              </w:rPr>
              <w:t xml:space="preserve"> </w:t>
            </w:r>
            <w:r>
              <w:t>zmiany</w:t>
            </w:r>
          </w:p>
        </w:tc>
      </w:tr>
      <w:tr w:rsidR="003D2DC6" w14:paraId="3E2805BB" w14:textId="77777777" w:rsidTr="00161455">
        <w:trPr>
          <w:trHeight w:val="883"/>
        </w:trPr>
        <w:tc>
          <w:tcPr>
            <w:tcW w:w="492" w:type="dxa"/>
          </w:tcPr>
          <w:p w14:paraId="2CD6FD14" w14:textId="77777777" w:rsidR="003D2DC6" w:rsidRDefault="003D2DC6" w:rsidP="00161455">
            <w:pPr>
              <w:pStyle w:val="TableParagraph"/>
              <w:spacing w:before="2"/>
              <w:ind w:left="69"/>
              <w:rPr>
                <w:sz w:val="20"/>
              </w:rPr>
            </w:pPr>
            <w:r>
              <w:rPr>
                <w:sz w:val="20"/>
              </w:rPr>
              <w:t>1.</w:t>
            </w:r>
          </w:p>
        </w:tc>
        <w:tc>
          <w:tcPr>
            <w:tcW w:w="3024" w:type="dxa"/>
          </w:tcPr>
          <w:p w14:paraId="4EB7C3C1" w14:textId="77777777" w:rsidR="003D2DC6" w:rsidRDefault="003D2DC6" w:rsidP="00161455">
            <w:pPr>
              <w:pStyle w:val="TableParagraph"/>
              <w:rPr>
                <w:rFonts w:ascii="Times New Roman"/>
              </w:rPr>
            </w:pPr>
          </w:p>
        </w:tc>
        <w:tc>
          <w:tcPr>
            <w:tcW w:w="3519" w:type="dxa"/>
          </w:tcPr>
          <w:p w14:paraId="7ADD94A2" w14:textId="77777777" w:rsidR="003D2DC6" w:rsidRDefault="003D2DC6" w:rsidP="00161455">
            <w:pPr>
              <w:pStyle w:val="TableParagraph"/>
              <w:rPr>
                <w:rFonts w:ascii="Times New Roman"/>
              </w:rPr>
            </w:pPr>
          </w:p>
        </w:tc>
        <w:tc>
          <w:tcPr>
            <w:tcW w:w="3516" w:type="dxa"/>
          </w:tcPr>
          <w:p w14:paraId="219BFCAB" w14:textId="77777777" w:rsidR="003D2DC6" w:rsidRDefault="003D2DC6" w:rsidP="00161455">
            <w:pPr>
              <w:pStyle w:val="TableParagraph"/>
              <w:rPr>
                <w:rFonts w:ascii="Times New Roman"/>
              </w:rPr>
            </w:pPr>
          </w:p>
        </w:tc>
        <w:tc>
          <w:tcPr>
            <w:tcW w:w="4027" w:type="dxa"/>
          </w:tcPr>
          <w:p w14:paraId="783902A9" w14:textId="77777777" w:rsidR="003D2DC6" w:rsidRDefault="003D2DC6" w:rsidP="00161455">
            <w:pPr>
              <w:pStyle w:val="TableParagraph"/>
              <w:rPr>
                <w:rFonts w:ascii="Times New Roman"/>
              </w:rPr>
            </w:pPr>
          </w:p>
        </w:tc>
      </w:tr>
      <w:tr w:rsidR="003D2DC6" w14:paraId="5A8F61C8" w14:textId="77777777" w:rsidTr="00161455">
        <w:trPr>
          <w:trHeight w:val="978"/>
        </w:trPr>
        <w:tc>
          <w:tcPr>
            <w:tcW w:w="492" w:type="dxa"/>
          </w:tcPr>
          <w:p w14:paraId="2070A5FC" w14:textId="77777777" w:rsidR="003D2DC6" w:rsidRDefault="003D2DC6" w:rsidP="00161455">
            <w:pPr>
              <w:pStyle w:val="TableParagraph"/>
              <w:spacing w:before="1"/>
              <w:ind w:left="69"/>
              <w:rPr>
                <w:sz w:val="20"/>
              </w:rPr>
            </w:pPr>
            <w:r>
              <w:rPr>
                <w:sz w:val="20"/>
              </w:rPr>
              <w:t>2.</w:t>
            </w:r>
          </w:p>
        </w:tc>
        <w:tc>
          <w:tcPr>
            <w:tcW w:w="3024" w:type="dxa"/>
          </w:tcPr>
          <w:p w14:paraId="1C9C803A" w14:textId="77777777" w:rsidR="003D2DC6" w:rsidRDefault="003D2DC6" w:rsidP="00161455">
            <w:pPr>
              <w:pStyle w:val="TableParagraph"/>
              <w:rPr>
                <w:rFonts w:ascii="Times New Roman"/>
              </w:rPr>
            </w:pPr>
          </w:p>
        </w:tc>
        <w:tc>
          <w:tcPr>
            <w:tcW w:w="3519" w:type="dxa"/>
          </w:tcPr>
          <w:p w14:paraId="3AEFF614" w14:textId="77777777" w:rsidR="003D2DC6" w:rsidRDefault="003D2DC6" w:rsidP="00161455">
            <w:pPr>
              <w:pStyle w:val="TableParagraph"/>
              <w:rPr>
                <w:rFonts w:ascii="Times New Roman"/>
              </w:rPr>
            </w:pPr>
          </w:p>
        </w:tc>
        <w:tc>
          <w:tcPr>
            <w:tcW w:w="3516" w:type="dxa"/>
          </w:tcPr>
          <w:p w14:paraId="22C04245" w14:textId="77777777" w:rsidR="003D2DC6" w:rsidRDefault="003D2DC6" w:rsidP="00161455">
            <w:pPr>
              <w:pStyle w:val="TableParagraph"/>
              <w:rPr>
                <w:rFonts w:ascii="Times New Roman"/>
              </w:rPr>
            </w:pPr>
          </w:p>
        </w:tc>
        <w:tc>
          <w:tcPr>
            <w:tcW w:w="4027" w:type="dxa"/>
          </w:tcPr>
          <w:p w14:paraId="44BB2536" w14:textId="77777777" w:rsidR="003D2DC6" w:rsidRDefault="003D2DC6" w:rsidP="00161455">
            <w:pPr>
              <w:pStyle w:val="TableParagraph"/>
              <w:rPr>
                <w:rFonts w:ascii="Times New Roman"/>
              </w:rPr>
            </w:pPr>
          </w:p>
        </w:tc>
      </w:tr>
      <w:tr w:rsidR="003D2DC6" w14:paraId="12E0F449" w14:textId="77777777" w:rsidTr="00161455">
        <w:trPr>
          <w:trHeight w:val="852"/>
        </w:trPr>
        <w:tc>
          <w:tcPr>
            <w:tcW w:w="492" w:type="dxa"/>
          </w:tcPr>
          <w:p w14:paraId="49A71557" w14:textId="77777777" w:rsidR="003D2DC6" w:rsidRDefault="003D2DC6" w:rsidP="00161455">
            <w:pPr>
              <w:pStyle w:val="TableParagraph"/>
              <w:spacing w:before="1"/>
              <w:ind w:left="69"/>
              <w:rPr>
                <w:sz w:val="20"/>
              </w:rPr>
            </w:pPr>
            <w:r>
              <w:rPr>
                <w:sz w:val="20"/>
              </w:rPr>
              <w:t>3.</w:t>
            </w:r>
          </w:p>
        </w:tc>
        <w:tc>
          <w:tcPr>
            <w:tcW w:w="3024" w:type="dxa"/>
          </w:tcPr>
          <w:p w14:paraId="29EA82B9" w14:textId="77777777" w:rsidR="003D2DC6" w:rsidRDefault="003D2DC6" w:rsidP="00161455">
            <w:pPr>
              <w:pStyle w:val="TableParagraph"/>
              <w:rPr>
                <w:rFonts w:ascii="Times New Roman"/>
              </w:rPr>
            </w:pPr>
          </w:p>
        </w:tc>
        <w:tc>
          <w:tcPr>
            <w:tcW w:w="3519" w:type="dxa"/>
          </w:tcPr>
          <w:p w14:paraId="24A5BE10" w14:textId="77777777" w:rsidR="003D2DC6" w:rsidRDefault="003D2DC6" w:rsidP="00161455">
            <w:pPr>
              <w:pStyle w:val="TableParagraph"/>
              <w:rPr>
                <w:rFonts w:ascii="Times New Roman"/>
              </w:rPr>
            </w:pPr>
          </w:p>
        </w:tc>
        <w:tc>
          <w:tcPr>
            <w:tcW w:w="3516" w:type="dxa"/>
          </w:tcPr>
          <w:p w14:paraId="057930E6" w14:textId="77777777" w:rsidR="003D2DC6" w:rsidRDefault="003D2DC6" w:rsidP="00161455">
            <w:pPr>
              <w:pStyle w:val="TableParagraph"/>
              <w:rPr>
                <w:rFonts w:ascii="Times New Roman"/>
              </w:rPr>
            </w:pPr>
          </w:p>
        </w:tc>
        <w:tc>
          <w:tcPr>
            <w:tcW w:w="4027" w:type="dxa"/>
          </w:tcPr>
          <w:p w14:paraId="1555AD2A" w14:textId="77777777" w:rsidR="003D2DC6" w:rsidRDefault="003D2DC6" w:rsidP="00161455">
            <w:pPr>
              <w:pStyle w:val="TableParagraph"/>
              <w:rPr>
                <w:rFonts w:ascii="Times New Roman"/>
              </w:rPr>
            </w:pPr>
          </w:p>
        </w:tc>
      </w:tr>
      <w:tr w:rsidR="003D2DC6" w14:paraId="459ED474" w14:textId="77777777" w:rsidTr="00161455">
        <w:trPr>
          <w:trHeight w:val="832"/>
        </w:trPr>
        <w:tc>
          <w:tcPr>
            <w:tcW w:w="492" w:type="dxa"/>
          </w:tcPr>
          <w:p w14:paraId="5B0847B2" w14:textId="77777777" w:rsidR="003D2DC6" w:rsidRDefault="003D2DC6" w:rsidP="00161455">
            <w:pPr>
              <w:pStyle w:val="TableParagraph"/>
              <w:spacing w:before="1"/>
              <w:ind w:left="69"/>
              <w:rPr>
                <w:sz w:val="20"/>
              </w:rPr>
            </w:pPr>
            <w:r>
              <w:rPr>
                <w:sz w:val="20"/>
              </w:rPr>
              <w:t>4.</w:t>
            </w:r>
          </w:p>
        </w:tc>
        <w:tc>
          <w:tcPr>
            <w:tcW w:w="3024" w:type="dxa"/>
          </w:tcPr>
          <w:p w14:paraId="67B353D3" w14:textId="77777777" w:rsidR="003D2DC6" w:rsidRDefault="003D2DC6" w:rsidP="00161455">
            <w:pPr>
              <w:pStyle w:val="TableParagraph"/>
              <w:rPr>
                <w:rFonts w:ascii="Times New Roman"/>
              </w:rPr>
            </w:pPr>
          </w:p>
        </w:tc>
        <w:tc>
          <w:tcPr>
            <w:tcW w:w="3519" w:type="dxa"/>
          </w:tcPr>
          <w:p w14:paraId="65A3AF86" w14:textId="77777777" w:rsidR="003D2DC6" w:rsidRDefault="003D2DC6" w:rsidP="00161455">
            <w:pPr>
              <w:pStyle w:val="TableParagraph"/>
              <w:rPr>
                <w:rFonts w:ascii="Times New Roman"/>
              </w:rPr>
            </w:pPr>
          </w:p>
        </w:tc>
        <w:tc>
          <w:tcPr>
            <w:tcW w:w="3516" w:type="dxa"/>
          </w:tcPr>
          <w:p w14:paraId="53919AC5" w14:textId="77777777" w:rsidR="003D2DC6" w:rsidRDefault="003D2DC6" w:rsidP="00161455">
            <w:pPr>
              <w:pStyle w:val="TableParagraph"/>
              <w:rPr>
                <w:rFonts w:ascii="Times New Roman"/>
              </w:rPr>
            </w:pPr>
          </w:p>
        </w:tc>
        <w:tc>
          <w:tcPr>
            <w:tcW w:w="4027" w:type="dxa"/>
          </w:tcPr>
          <w:p w14:paraId="13EB5169" w14:textId="77777777" w:rsidR="003D2DC6" w:rsidRDefault="003D2DC6" w:rsidP="00161455">
            <w:pPr>
              <w:pStyle w:val="TableParagraph"/>
              <w:rPr>
                <w:rFonts w:ascii="Times New Roman"/>
              </w:rPr>
            </w:pPr>
          </w:p>
        </w:tc>
      </w:tr>
      <w:tr w:rsidR="003D2DC6" w14:paraId="765CF2EF" w14:textId="77777777" w:rsidTr="00161455">
        <w:trPr>
          <w:trHeight w:val="976"/>
        </w:trPr>
        <w:tc>
          <w:tcPr>
            <w:tcW w:w="492" w:type="dxa"/>
          </w:tcPr>
          <w:p w14:paraId="79493F87" w14:textId="77777777" w:rsidR="003D2DC6" w:rsidRDefault="003D2DC6" w:rsidP="00161455">
            <w:pPr>
              <w:pStyle w:val="TableParagraph"/>
              <w:spacing w:before="1"/>
              <w:ind w:left="69"/>
              <w:rPr>
                <w:sz w:val="20"/>
              </w:rPr>
            </w:pPr>
            <w:r>
              <w:rPr>
                <w:sz w:val="20"/>
              </w:rPr>
              <w:t>5.</w:t>
            </w:r>
          </w:p>
        </w:tc>
        <w:tc>
          <w:tcPr>
            <w:tcW w:w="3024" w:type="dxa"/>
          </w:tcPr>
          <w:p w14:paraId="0A1712A3" w14:textId="77777777" w:rsidR="003D2DC6" w:rsidRDefault="003D2DC6" w:rsidP="00161455">
            <w:pPr>
              <w:pStyle w:val="TableParagraph"/>
              <w:rPr>
                <w:rFonts w:ascii="Times New Roman"/>
              </w:rPr>
            </w:pPr>
          </w:p>
        </w:tc>
        <w:tc>
          <w:tcPr>
            <w:tcW w:w="3519" w:type="dxa"/>
          </w:tcPr>
          <w:p w14:paraId="32329C9B" w14:textId="77777777" w:rsidR="003D2DC6" w:rsidRDefault="003D2DC6" w:rsidP="00161455">
            <w:pPr>
              <w:pStyle w:val="TableParagraph"/>
              <w:rPr>
                <w:rFonts w:ascii="Times New Roman"/>
              </w:rPr>
            </w:pPr>
          </w:p>
        </w:tc>
        <w:tc>
          <w:tcPr>
            <w:tcW w:w="3516" w:type="dxa"/>
          </w:tcPr>
          <w:p w14:paraId="5AAEB249" w14:textId="77777777" w:rsidR="003D2DC6" w:rsidRDefault="003D2DC6" w:rsidP="00161455">
            <w:pPr>
              <w:pStyle w:val="TableParagraph"/>
              <w:rPr>
                <w:rFonts w:ascii="Times New Roman"/>
              </w:rPr>
            </w:pPr>
          </w:p>
        </w:tc>
        <w:tc>
          <w:tcPr>
            <w:tcW w:w="4027" w:type="dxa"/>
          </w:tcPr>
          <w:p w14:paraId="7AFA7B66" w14:textId="77777777" w:rsidR="003D2DC6" w:rsidRDefault="003D2DC6" w:rsidP="00161455">
            <w:pPr>
              <w:pStyle w:val="TableParagraph"/>
              <w:rPr>
                <w:rFonts w:ascii="Times New Roman"/>
              </w:rPr>
            </w:pPr>
          </w:p>
        </w:tc>
      </w:tr>
    </w:tbl>
    <w:p w14:paraId="1235744D" w14:textId="77777777" w:rsidR="003D2DC6" w:rsidRDefault="003D2DC6" w:rsidP="003D2DC6">
      <w:pPr>
        <w:widowControl/>
        <w:adjustRightInd w:val="0"/>
        <w:jc w:val="both"/>
        <w:rPr>
          <w:rFonts w:ascii="Times New Roman" w:hAnsi="Times New Roman" w:cs="Times New Roman"/>
          <w:color w:val="000000"/>
          <w:sz w:val="18"/>
          <w:szCs w:val="18"/>
          <w:lang w:eastAsia="pl-PL"/>
        </w:rPr>
      </w:pPr>
    </w:p>
    <w:p w14:paraId="616A8D03" w14:textId="23DDE20B" w:rsidR="003D2DC6" w:rsidRPr="003D2DC6" w:rsidRDefault="003D2DC6" w:rsidP="003D2DC6">
      <w:pPr>
        <w:widowControl/>
        <w:adjustRightInd w:val="0"/>
        <w:jc w:val="both"/>
        <w:rPr>
          <w:rFonts w:ascii="Times New Roman" w:hAnsi="Times New Roman" w:cs="Times New Roman"/>
          <w:color w:val="000000"/>
          <w:sz w:val="18"/>
          <w:szCs w:val="18"/>
          <w:lang w:eastAsia="pl-PL"/>
        </w:rPr>
      </w:pPr>
      <w:r w:rsidRPr="003D2DC6">
        <w:rPr>
          <w:rFonts w:ascii="Times New Roman" w:hAnsi="Times New Roman" w:cs="Times New Roman"/>
          <w:color w:val="000000"/>
          <w:sz w:val="18"/>
          <w:szCs w:val="18"/>
          <w:lang w:eastAsia="pl-PL"/>
        </w:rPr>
        <w:t xml:space="preserve">Wyrażam zgodę na przetwarzanie moich danych osobowych zawartych w niniejszej Karcie Uwag na potrzeby przeprowadzenia konsultacji społecznych dotyczących aktualizacji LSR Żuławskiej Lokalnej Grupy Działania zgodnie z przepisami ustawy z dnia 29 sierpnia 1997 roku o ochronie danych osobowych (tekst pierwotny: Dz. U. z 1997 r. Nr 133, poz. 883 z </w:t>
      </w:r>
      <w:proofErr w:type="spellStart"/>
      <w:r w:rsidRPr="003D2DC6">
        <w:rPr>
          <w:rFonts w:ascii="Times New Roman" w:hAnsi="Times New Roman" w:cs="Times New Roman"/>
          <w:color w:val="000000"/>
          <w:sz w:val="18"/>
          <w:szCs w:val="18"/>
          <w:lang w:eastAsia="pl-PL"/>
        </w:rPr>
        <w:t>późń</w:t>
      </w:r>
      <w:proofErr w:type="spellEnd"/>
      <w:r w:rsidRPr="003D2DC6">
        <w:rPr>
          <w:rFonts w:ascii="Times New Roman" w:hAnsi="Times New Roman" w:cs="Times New Roman"/>
          <w:color w:val="000000"/>
          <w:sz w:val="18"/>
          <w:szCs w:val="18"/>
          <w:lang w:eastAsia="pl-PL"/>
        </w:rPr>
        <w:t>. zm.).</w:t>
      </w:r>
    </w:p>
    <w:p w14:paraId="70C5A904" w14:textId="77777777" w:rsidR="003D2DC6" w:rsidRDefault="003D2DC6"/>
    <w:p w14:paraId="345BE5EA" w14:textId="77777777" w:rsidR="003D2DC6" w:rsidRDefault="003D2DC6">
      <w:r>
        <w:t xml:space="preserve">                                                                                                                                                                                             </w:t>
      </w:r>
    </w:p>
    <w:p w14:paraId="7B34C070" w14:textId="4DF11267" w:rsidR="003D2DC6" w:rsidRDefault="003D2DC6">
      <w:r>
        <w:t xml:space="preserve">                    </w:t>
      </w:r>
    </w:p>
    <w:p w14:paraId="08DDFCD8" w14:textId="4EBC7463" w:rsidR="003D2DC6" w:rsidRDefault="003D2DC6">
      <w:r>
        <w:t xml:space="preserve">                                                                                                                                                                                         ……………………………………………………………………</w:t>
      </w:r>
    </w:p>
    <w:p w14:paraId="0958D3FC" w14:textId="595A18AC" w:rsidR="003D2DC6" w:rsidRDefault="003D2DC6">
      <w:r>
        <w:t xml:space="preserve">                                                                                                                                                                                                                          Podpis</w:t>
      </w:r>
    </w:p>
    <w:p w14:paraId="63BBEBE3" w14:textId="77777777" w:rsidR="003D2DC6" w:rsidRDefault="003D2DC6" w:rsidP="003D2DC6">
      <w:pPr>
        <w:widowControl/>
        <w:adjustRightInd w:val="0"/>
        <w:jc w:val="both"/>
        <w:rPr>
          <w:rFonts w:ascii="Times New Roman" w:hAnsi="Times New Roman" w:cs="Times New Roman"/>
          <w:color w:val="000000"/>
          <w:sz w:val="16"/>
          <w:szCs w:val="16"/>
          <w:lang w:eastAsia="pl-PL"/>
        </w:rPr>
      </w:pPr>
    </w:p>
    <w:p w14:paraId="75E83005" w14:textId="77777777" w:rsidR="003D2DC6" w:rsidRDefault="003D2DC6" w:rsidP="003D2DC6">
      <w:pPr>
        <w:widowControl/>
        <w:adjustRightInd w:val="0"/>
        <w:jc w:val="both"/>
        <w:rPr>
          <w:rFonts w:ascii="Times New Roman" w:hAnsi="Times New Roman" w:cs="Times New Roman"/>
          <w:color w:val="000000"/>
          <w:sz w:val="16"/>
          <w:szCs w:val="16"/>
          <w:lang w:eastAsia="pl-PL"/>
        </w:rPr>
      </w:pPr>
    </w:p>
    <w:p w14:paraId="440B0A37" w14:textId="77777777" w:rsidR="003D2DC6" w:rsidRDefault="003D2DC6" w:rsidP="003D2DC6">
      <w:pPr>
        <w:widowControl/>
        <w:adjustRightInd w:val="0"/>
        <w:jc w:val="both"/>
        <w:rPr>
          <w:rFonts w:ascii="Times New Roman" w:hAnsi="Times New Roman" w:cs="Times New Roman"/>
          <w:color w:val="000000"/>
          <w:sz w:val="16"/>
          <w:szCs w:val="16"/>
          <w:lang w:eastAsia="pl-PL"/>
        </w:rPr>
      </w:pPr>
    </w:p>
    <w:p w14:paraId="1D9CCFD5" w14:textId="77777777" w:rsidR="003D2DC6" w:rsidRDefault="003D2DC6" w:rsidP="003D2DC6">
      <w:pPr>
        <w:widowControl/>
        <w:adjustRightInd w:val="0"/>
        <w:jc w:val="both"/>
        <w:rPr>
          <w:rFonts w:ascii="Times New Roman" w:hAnsi="Times New Roman" w:cs="Times New Roman"/>
          <w:color w:val="000000"/>
          <w:sz w:val="16"/>
          <w:szCs w:val="16"/>
          <w:lang w:eastAsia="pl-PL"/>
        </w:rPr>
      </w:pPr>
    </w:p>
    <w:p w14:paraId="63070036" w14:textId="4C756002" w:rsidR="003D2DC6" w:rsidRPr="003D2DC6" w:rsidRDefault="003D2DC6" w:rsidP="003D2DC6">
      <w:pPr>
        <w:widowControl/>
        <w:adjustRightInd w:val="0"/>
        <w:jc w:val="both"/>
        <w:rPr>
          <w:rFonts w:ascii="Times New Roman" w:hAnsi="Times New Roman" w:cs="Times New Roman"/>
          <w:color w:val="000000"/>
          <w:sz w:val="16"/>
          <w:szCs w:val="16"/>
          <w:lang w:eastAsia="pl-PL"/>
        </w:rPr>
      </w:pPr>
      <w:r w:rsidRPr="003D2DC6">
        <w:rPr>
          <w:rFonts w:ascii="Times New Roman" w:hAnsi="Times New Roman" w:cs="Times New Roman"/>
          <w:color w:val="000000"/>
          <w:sz w:val="16"/>
          <w:szCs w:val="16"/>
          <w:lang w:eastAsia="pl-PL"/>
        </w:rPr>
        <w:t>Informujemy, że Administratorem podanych danych jest Żuławska Lokalna Grupa Działania ul. Plac Wolności 22, 82-100 Nowy Dwór Gdański i nie będą udostępniane innym odbiorcom. Podanie danych jest dobrowolne, ale niezbędne przeprowadzenie procedury aktualizacji LSR. Każda osoba ma prawo żądania od administratora dostępu do swoich danych osobowych, ich sprostowania, usunięcia lub ograniczenia przetwarzania, a także prawo wniesienia skargi do organu nadzorczego. Dane osobowe będą przetwarzane przez okres wdrażania i rozliczania Lokalnej Strategii Rozwoju oraz zachowania trwałości projektu lub do ewentualnego odwołania zgody.</w:t>
      </w:r>
      <w:r>
        <w:t xml:space="preserve">                                                                              </w:t>
      </w:r>
    </w:p>
    <w:sectPr w:rsidR="003D2DC6" w:rsidRPr="003D2DC6" w:rsidSect="003D2DC6">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021DB"/>
    <w:multiLevelType w:val="hybridMultilevel"/>
    <w:tmpl w:val="B100E346"/>
    <w:lvl w:ilvl="0" w:tplc="FFFFFFFF">
      <w:start w:val="1"/>
      <w:numFmt w:val="decimal"/>
      <w:lvlText w:val="%1."/>
      <w:lvlJc w:val="left"/>
      <w:pPr>
        <w:ind w:left="381" w:hanging="242"/>
        <w:jc w:val="left"/>
      </w:pPr>
      <w:rPr>
        <w:rFonts w:hint="default"/>
        <w:b/>
        <w:bCs/>
        <w:w w:val="100"/>
        <w:lang w:val="pl-PL" w:eastAsia="en-US" w:bidi="ar-SA"/>
      </w:rPr>
    </w:lvl>
    <w:lvl w:ilvl="1" w:tplc="FFFFFFFF">
      <w:numFmt w:val="bullet"/>
      <w:lvlText w:val="•"/>
      <w:lvlJc w:val="left"/>
      <w:pPr>
        <w:ind w:left="1899" w:hanging="242"/>
      </w:pPr>
      <w:rPr>
        <w:rFonts w:hint="default"/>
        <w:lang w:val="pl-PL" w:eastAsia="en-US" w:bidi="ar-SA"/>
      </w:rPr>
    </w:lvl>
    <w:lvl w:ilvl="2" w:tplc="FFFFFFFF">
      <w:numFmt w:val="bullet"/>
      <w:lvlText w:val="•"/>
      <w:lvlJc w:val="left"/>
      <w:pPr>
        <w:ind w:left="3419" w:hanging="242"/>
      </w:pPr>
      <w:rPr>
        <w:rFonts w:hint="default"/>
        <w:lang w:val="pl-PL" w:eastAsia="en-US" w:bidi="ar-SA"/>
      </w:rPr>
    </w:lvl>
    <w:lvl w:ilvl="3" w:tplc="FFFFFFFF">
      <w:numFmt w:val="bullet"/>
      <w:lvlText w:val="•"/>
      <w:lvlJc w:val="left"/>
      <w:pPr>
        <w:ind w:left="4939" w:hanging="242"/>
      </w:pPr>
      <w:rPr>
        <w:rFonts w:hint="default"/>
        <w:lang w:val="pl-PL" w:eastAsia="en-US" w:bidi="ar-SA"/>
      </w:rPr>
    </w:lvl>
    <w:lvl w:ilvl="4" w:tplc="FFFFFFFF">
      <w:numFmt w:val="bullet"/>
      <w:lvlText w:val="•"/>
      <w:lvlJc w:val="left"/>
      <w:pPr>
        <w:ind w:left="6459" w:hanging="242"/>
      </w:pPr>
      <w:rPr>
        <w:rFonts w:hint="default"/>
        <w:lang w:val="pl-PL" w:eastAsia="en-US" w:bidi="ar-SA"/>
      </w:rPr>
    </w:lvl>
    <w:lvl w:ilvl="5" w:tplc="FFFFFFFF">
      <w:numFmt w:val="bullet"/>
      <w:lvlText w:val="•"/>
      <w:lvlJc w:val="left"/>
      <w:pPr>
        <w:ind w:left="7979" w:hanging="242"/>
      </w:pPr>
      <w:rPr>
        <w:rFonts w:hint="default"/>
        <w:lang w:val="pl-PL" w:eastAsia="en-US" w:bidi="ar-SA"/>
      </w:rPr>
    </w:lvl>
    <w:lvl w:ilvl="6" w:tplc="FFFFFFFF">
      <w:numFmt w:val="bullet"/>
      <w:lvlText w:val="•"/>
      <w:lvlJc w:val="left"/>
      <w:pPr>
        <w:ind w:left="9499" w:hanging="242"/>
      </w:pPr>
      <w:rPr>
        <w:rFonts w:hint="default"/>
        <w:lang w:val="pl-PL" w:eastAsia="en-US" w:bidi="ar-SA"/>
      </w:rPr>
    </w:lvl>
    <w:lvl w:ilvl="7" w:tplc="FFFFFFFF">
      <w:numFmt w:val="bullet"/>
      <w:lvlText w:val="•"/>
      <w:lvlJc w:val="left"/>
      <w:pPr>
        <w:ind w:left="11018" w:hanging="242"/>
      </w:pPr>
      <w:rPr>
        <w:rFonts w:hint="default"/>
        <w:lang w:val="pl-PL" w:eastAsia="en-US" w:bidi="ar-SA"/>
      </w:rPr>
    </w:lvl>
    <w:lvl w:ilvl="8" w:tplc="FFFFFFFF">
      <w:numFmt w:val="bullet"/>
      <w:lvlText w:val="•"/>
      <w:lvlJc w:val="left"/>
      <w:pPr>
        <w:ind w:left="12538" w:hanging="242"/>
      </w:pPr>
      <w:rPr>
        <w:rFonts w:hint="default"/>
        <w:lang w:val="pl-PL" w:eastAsia="en-US" w:bidi="ar-SA"/>
      </w:rPr>
    </w:lvl>
  </w:abstractNum>
  <w:abstractNum w:abstractNumId="1" w15:restartNumberingAfterBreak="0">
    <w:nsid w:val="78B635D8"/>
    <w:multiLevelType w:val="hybridMultilevel"/>
    <w:tmpl w:val="B100E346"/>
    <w:lvl w:ilvl="0" w:tplc="98A43BDE">
      <w:start w:val="1"/>
      <w:numFmt w:val="decimal"/>
      <w:lvlText w:val="%1."/>
      <w:lvlJc w:val="left"/>
      <w:pPr>
        <w:ind w:left="381" w:hanging="242"/>
        <w:jc w:val="left"/>
      </w:pPr>
      <w:rPr>
        <w:rFonts w:hint="default"/>
        <w:b/>
        <w:bCs/>
        <w:w w:val="100"/>
        <w:lang w:val="pl-PL" w:eastAsia="en-US" w:bidi="ar-SA"/>
      </w:rPr>
    </w:lvl>
    <w:lvl w:ilvl="1" w:tplc="2CF666C0">
      <w:numFmt w:val="bullet"/>
      <w:lvlText w:val="•"/>
      <w:lvlJc w:val="left"/>
      <w:pPr>
        <w:ind w:left="1899" w:hanging="242"/>
      </w:pPr>
      <w:rPr>
        <w:rFonts w:hint="default"/>
        <w:lang w:val="pl-PL" w:eastAsia="en-US" w:bidi="ar-SA"/>
      </w:rPr>
    </w:lvl>
    <w:lvl w:ilvl="2" w:tplc="46349066">
      <w:numFmt w:val="bullet"/>
      <w:lvlText w:val="•"/>
      <w:lvlJc w:val="left"/>
      <w:pPr>
        <w:ind w:left="3419" w:hanging="242"/>
      </w:pPr>
      <w:rPr>
        <w:rFonts w:hint="default"/>
        <w:lang w:val="pl-PL" w:eastAsia="en-US" w:bidi="ar-SA"/>
      </w:rPr>
    </w:lvl>
    <w:lvl w:ilvl="3" w:tplc="291A4BFE">
      <w:numFmt w:val="bullet"/>
      <w:lvlText w:val="•"/>
      <w:lvlJc w:val="left"/>
      <w:pPr>
        <w:ind w:left="4939" w:hanging="242"/>
      </w:pPr>
      <w:rPr>
        <w:rFonts w:hint="default"/>
        <w:lang w:val="pl-PL" w:eastAsia="en-US" w:bidi="ar-SA"/>
      </w:rPr>
    </w:lvl>
    <w:lvl w:ilvl="4" w:tplc="CAEA24C0">
      <w:numFmt w:val="bullet"/>
      <w:lvlText w:val="•"/>
      <w:lvlJc w:val="left"/>
      <w:pPr>
        <w:ind w:left="6459" w:hanging="242"/>
      </w:pPr>
      <w:rPr>
        <w:rFonts w:hint="default"/>
        <w:lang w:val="pl-PL" w:eastAsia="en-US" w:bidi="ar-SA"/>
      </w:rPr>
    </w:lvl>
    <w:lvl w:ilvl="5" w:tplc="52C24C90">
      <w:numFmt w:val="bullet"/>
      <w:lvlText w:val="•"/>
      <w:lvlJc w:val="left"/>
      <w:pPr>
        <w:ind w:left="7979" w:hanging="242"/>
      </w:pPr>
      <w:rPr>
        <w:rFonts w:hint="default"/>
        <w:lang w:val="pl-PL" w:eastAsia="en-US" w:bidi="ar-SA"/>
      </w:rPr>
    </w:lvl>
    <w:lvl w:ilvl="6" w:tplc="A0AEB354">
      <w:numFmt w:val="bullet"/>
      <w:lvlText w:val="•"/>
      <w:lvlJc w:val="left"/>
      <w:pPr>
        <w:ind w:left="9499" w:hanging="242"/>
      </w:pPr>
      <w:rPr>
        <w:rFonts w:hint="default"/>
        <w:lang w:val="pl-PL" w:eastAsia="en-US" w:bidi="ar-SA"/>
      </w:rPr>
    </w:lvl>
    <w:lvl w:ilvl="7" w:tplc="27FC4236">
      <w:numFmt w:val="bullet"/>
      <w:lvlText w:val="•"/>
      <w:lvlJc w:val="left"/>
      <w:pPr>
        <w:ind w:left="11018" w:hanging="242"/>
      </w:pPr>
      <w:rPr>
        <w:rFonts w:hint="default"/>
        <w:lang w:val="pl-PL" w:eastAsia="en-US" w:bidi="ar-SA"/>
      </w:rPr>
    </w:lvl>
    <w:lvl w:ilvl="8" w:tplc="5EB0DD02">
      <w:numFmt w:val="bullet"/>
      <w:lvlText w:val="•"/>
      <w:lvlJc w:val="left"/>
      <w:pPr>
        <w:ind w:left="12538" w:hanging="242"/>
      </w:pPr>
      <w:rPr>
        <w:rFonts w:hint="default"/>
        <w:lang w:val="pl-PL" w:eastAsia="en-US" w:bidi="ar-SA"/>
      </w:rPr>
    </w:lvl>
  </w:abstractNum>
  <w:num w:numId="1" w16cid:durableId="1319649703">
    <w:abstractNumId w:val="1"/>
  </w:num>
  <w:num w:numId="2" w16cid:durableId="118058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2DC6"/>
    <w:rsid w:val="003D2DC6"/>
    <w:rsid w:val="00D70C9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73B46"/>
  <w15:chartTrackingRefBased/>
  <w15:docId w15:val="{E70094EA-D879-4A41-A959-800554E76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D2DC6"/>
    <w:pPr>
      <w:widowControl w:val="0"/>
      <w:autoSpaceDE w:val="0"/>
      <w:autoSpaceDN w:val="0"/>
      <w:spacing w:after="0" w:line="240" w:lineRule="auto"/>
    </w:pPr>
    <w:rPr>
      <w:rFonts w:ascii="Calibri" w:eastAsia="Calibri" w:hAnsi="Calibri" w:cs="Calibri"/>
      <w:kern w:val="0"/>
      <w14:ligatures w14:val="none"/>
    </w:rPr>
  </w:style>
  <w:style w:type="paragraph" w:styleId="Nagwek1">
    <w:name w:val="heading 1"/>
    <w:basedOn w:val="Normalny"/>
    <w:link w:val="Nagwek1Znak"/>
    <w:uiPriority w:val="9"/>
    <w:qFormat/>
    <w:rsid w:val="003D2DC6"/>
    <w:pPr>
      <w:spacing w:before="52"/>
      <w:ind w:left="380" w:hanging="242"/>
      <w:outlineLvl w:val="0"/>
    </w:pPr>
    <w:rPr>
      <w:rFonts w:ascii="Times New Roman" w:eastAsia="Times New Roman" w:hAnsi="Times New Roman" w:cs="Times New Roman"/>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3D2DC6"/>
    <w:rPr>
      <w:rFonts w:ascii="Times New Roman" w:eastAsia="Times New Roman" w:hAnsi="Times New Roman" w:cs="Times New Roman"/>
      <w:b/>
      <w:bCs/>
      <w:kern w:val="0"/>
      <w:sz w:val="24"/>
      <w:szCs w:val="24"/>
      <w14:ligatures w14:val="none"/>
    </w:rPr>
  </w:style>
  <w:style w:type="table" w:customStyle="1" w:styleId="TableNormal">
    <w:name w:val="Table Normal"/>
    <w:uiPriority w:val="2"/>
    <w:semiHidden/>
    <w:unhideWhenUsed/>
    <w:qFormat/>
    <w:rsid w:val="003D2DC6"/>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rsid w:val="003D2DC6"/>
    <w:rPr>
      <w:sz w:val="24"/>
      <w:szCs w:val="24"/>
    </w:rPr>
  </w:style>
  <w:style w:type="character" w:customStyle="1" w:styleId="TekstpodstawowyZnak">
    <w:name w:val="Tekst podstawowy Znak"/>
    <w:basedOn w:val="Domylnaczcionkaakapitu"/>
    <w:link w:val="Tekstpodstawowy"/>
    <w:uiPriority w:val="1"/>
    <w:rsid w:val="003D2DC6"/>
    <w:rPr>
      <w:rFonts w:ascii="Calibri" w:eastAsia="Calibri" w:hAnsi="Calibri" w:cs="Calibri"/>
      <w:kern w:val="0"/>
      <w:sz w:val="24"/>
      <w:szCs w:val="24"/>
      <w14:ligatures w14:val="none"/>
    </w:rPr>
  </w:style>
  <w:style w:type="paragraph" w:styleId="Tytu">
    <w:name w:val="Title"/>
    <w:basedOn w:val="Normalny"/>
    <w:link w:val="TytuZnak"/>
    <w:uiPriority w:val="10"/>
    <w:qFormat/>
    <w:rsid w:val="003D2DC6"/>
    <w:pPr>
      <w:spacing w:before="44"/>
      <w:ind w:left="4005" w:right="3905"/>
      <w:jc w:val="center"/>
    </w:pPr>
    <w:rPr>
      <w:b/>
      <w:bCs/>
      <w:sz w:val="28"/>
      <w:szCs w:val="28"/>
    </w:rPr>
  </w:style>
  <w:style w:type="character" w:customStyle="1" w:styleId="TytuZnak">
    <w:name w:val="Tytuł Znak"/>
    <w:basedOn w:val="Domylnaczcionkaakapitu"/>
    <w:link w:val="Tytu"/>
    <w:uiPriority w:val="10"/>
    <w:rsid w:val="003D2DC6"/>
    <w:rPr>
      <w:rFonts w:ascii="Calibri" w:eastAsia="Calibri" w:hAnsi="Calibri" w:cs="Calibri"/>
      <w:b/>
      <w:bCs/>
      <w:kern w:val="0"/>
      <w:sz w:val="28"/>
      <w:szCs w:val="28"/>
      <w14:ligatures w14:val="none"/>
    </w:rPr>
  </w:style>
  <w:style w:type="paragraph" w:customStyle="1" w:styleId="TableParagraph">
    <w:name w:val="Table Paragraph"/>
    <w:basedOn w:val="Normalny"/>
    <w:uiPriority w:val="1"/>
    <w:qFormat/>
    <w:rsid w:val="003D2DC6"/>
  </w:style>
  <w:style w:type="paragraph" w:styleId="Akapitzlist">
    <w:name w:val="List Paragraph"/>
    <w:basedOn w:val="Normalny"/>
    <w:uiPriority w:val="34"/>
    <w:qFormat/>
    <w:rsid w:val="003D2D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iuro@zulawskalgd.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380</Words>
  <Characters>2280</Characters>
  <Application>Microsoft Office Word</Application>
  <DocSecurity>0</DocSecurity>
  <Lines>19</Lines>
  <Paragraphs>5</Paragraphs>
  <ScaleCrop>false</ScaleCrop>
  <Company/>
  <LinksUpToDate>false</LinksUpToDate>
  <CharactersWithSpaces>2655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c:creator>
  <cp:keywords/>
  <dc:description/>
  <cp:lastModifiedBy>z</cp:lastModifiedBy>
  <cp:revision>1</cp:revision>
  <dcterms:created xsi:type="dcterms:W3CDTF">2023-05-25T10:36:00Z</dcterms:created>
  <dcterms:modified xsi:type="dcterms:W3CDTF">2023-05-25T10:47:00Z</dcterms:modified>
</cp:coreProperties>
</file>