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50" w:rsidRDefault="001C298F">
      <w:pPr>
        <w:jc w:val="center"/>
        <w:rPr>
          <w:b/>
        </w:rPr>
      </w:pPr>
      <w:r>
        <w:rPr>
          <w:b/>
        </w:rPr>
        <w:t>Zestawienie zmian do wniosku o dofinansowanie wraz z uzasadnieniem</w:t>
      </w:r>
    </w:p>
    <w:tbl>
      <w:tblPr>
        <w:tblW w:w="14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276"/>
        <w:gridCol w:w="2977"/>
        <w:gridCol w:w="2835"/>
        <w:gridCol w:w="2410"/>
        <w:gridCol w:w="2409"/>
        <w:gridCol w:w="709"/>
        <w:gridCol w:w="709"/>
      </w:tblGrid>
      <w:tr w:rsidR="00553150" w:rsidRPr="001F15B1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Numer punktu/sekcji/pola, w którym naniesiono zmiany we wniosku o dofinansowanie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Zapis w pierwszej wersji wniosku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Zapis w ostatnio zaakceptowanej przez IŻ wersji wniosku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Zapis w aktualnej wersji wniosku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Uzasadnienie konieczności wprowadzania zmiany/uwagi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Kwota z aktualnej wersji wniosku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150" w:rsidRPr="001F15B1" w:rsidRDefault="001C298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Obecna kwota</w:t>
            </w:r>
          </w:p>
        </w:tc>
      </w:tr>
      <w:tr w:rsidR="00AC03DC" w:rsidRPr="001F15B1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DC" w:rsidRPr="001F15B1" w:rsidRDefault="00AC03DC" w:rsidP="00CE6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DC" w:rsidRPr="001F15B1" w:rsidRDefault="00AC03DC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ZAŁĄCZNIK 1 SZCZEGÓŁOWY BUDŻET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DC" w:rsidRPr="001F15B1" w:rsidRDefault="00AC03DC" w:rsidP="000378A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 xml:space="preserve">4. trener na szkolenie </w:t>
            </w: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przedsiębio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r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czościu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.</w:t>
            </w:r>
          </w:p>
          <w:p w:rsidR="00AC03DC" w:rsidRPr="001F15B1" w:rsidRDefault="00AC03DC" w:rsidP="000378A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zlecenie brutto wraz z obowiązującymi</w:t>
            </w:r>
          </w:p>
          <w:p w:rsidR="00AC03DC" w:rsidRPr="001F15B1" w:rsidRDefault="00AC03DC" w:rsidP="000378AA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składkami (5tur*2szkolenia*40h)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DC" w:rsidRPr="001F15B1" w:rsidRDefault="00AC03DC" w:rsidP="000046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 xml:space="preserve">4. trener na szkolenie </w:t>
            </w: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przedsiębio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r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czościu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.</w:t>
            </w:r>
          </w:p>
          <w:p w:rsidR="00AC03DC" w:rsidRPr="001F15B1" w:rsidRDefault="00AC03DC" w:rsidP="000046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zlecenie brutto wraz z obowiązuj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ą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cymi</w:t>
            </w:r>
          </w:p>
          <w:p w:rsidR="00AC03DC" w:rsidRPr="001F15B1" w:rsidRDefault="00AC03DC" w:rsidP="0000462A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składkami (5tur*2szkolenia*40h)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DC" w:rsidRPr="001F15B1" w:rsidRDefault="00AC03DC" w:rsidP="000046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4. trener na szkolenie prze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d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siębiorczości</w:t>
            </w:r>
          </w:p>
          <w:p w:rsidR="00AC03DC" w:rsidRPr="001F15B1" w:rsidRDefault="00AC03DC" w:rsidP="000046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zlecenie brutto wraz z obowi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ą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zującymi</w:t>
            </w:r>
          </w:p>
          <w:p w:rsidR="00AC03DC" w:rsidRPr="001F15B1" w:rsidRDefault="00AC03DC" w:rsidP="0000462A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składkami (5tur*2szkolenia*40h)</w:t>
            </w:r>
            <w:r w:rsidR="004D3DBB" w:rsidRPr="001F15B1">
              <w:rPr>
                <w:rFonts w:ascii="NimbusSanL-Regu" w:hAnsi="NimbusSanL-Regu" w:cs="NimbusSanL-Regu"/>
                <w:sz w:val="16"/>
                <w:szCs w:val="16"/>
              </w:rPr>
              <w:t>/ świadczenie usługi szkoleniowej  (5tur*2szkolenia*40h)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DC" w:rsidRPr="001F15B1" w:rsidRDefault="004D3DBB" w:rsidP="007C13AB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W wyniku zapytania ofertowego przeprowadzonego zgodnie z zasada konkurencyjno</w:t>
            </w:r>
            <w:r w:rsidR="0011276F">
              <w:rPr>
                <w:sz w:val="16"/>
                <w:szCs w:val="16"/>
              </w:rPr>
              <w:t xml:space="preserve">ści wyłoniono firmę realizującą </w:t>
            </w:r>
            <w:bookmarkStart w:id="0" w:name="_GoBack"/>
            <w:bookmarkEnd w:id="0"/>
            <w:r w:rsidRPr="001F15B1">
              <w:rPr>
                <w:sz w:val="16"/>
                <w:szCs w:val="16"/>
              </w:rPr>
              <w:t>usługę szkoleniową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DC" w:rsidRPr="001F15B1" w:rsidRDefault="004D3DBB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40.000zł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DC" w:rsidRPr="001F15B1" w:rsidRDefault="004D3DBB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40.000zł</w:t>
            </w:r>
          </w:p>
        </w:tc>
      </w:tr>
      <w:tr w:rsidR="00DA7DBC" w:rsidRPr="001F15B1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BC" w:rsidRPr="001F15B1" w:rsidRDefault="00DA7DBC" w:rsidP="00CE6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5B1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BC" w:rsidRPr="001F15B1" w:rsidRDefault="00DA7DBC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ZAŁĄCZNIK 1 SZCZEGÓŁOWY BUDŻET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BC" w:rsidRPr="001F15B1" w:rsidRDefault="00DA7DBC" w:rsidP="00E6718C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8. doradca przedsiębiorczości-doradztwo</w:t>
            </w:r>
          </w:p>
          <w:p w:rsidR="00DA7DBC" w:rsidRPr="001F15B1" w:rsidRDefault="00DA7DBC" w:rsidP="00E6718C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grupowe-u.zlecenie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/</w:t>
            </w: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u.o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 xml:space="preserve"> pracę brutto wraz z</w:t>
            </w:r>
          </w:p>
          <w:p w:rsidR="00DA7DBC" w:rsidRPr="001F15B1" w:rsidRDefault="00DA7DBC" w:rsidP="00E6718C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obowiązującymi składkami (5 tur*2grupy*15h)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BC" w:rsidRPr="001F15B1" w:rsidRDefault="00DA7DBC" w:rsidP="000046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8. doradca przedsiębiorczości-doradztwo</w:t>
            </w:r>
          </w:p>
          <w:p w:rsidR="00DA7DBC" w:rsidRPr="001F15B1" w:rsidRDefault="00DA7DBC" w:rsidP="000046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grupowe-u.zlecenie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/</w:t>
            </w: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u.o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 xml:space="preserve"> pracę brutto wraz z</w:t>
            </w:r>
          </w:p>
          <w:p w:rsidR="00DA7DBC" w:rsidRPr="001F15B1" w:rsidRDefault="00DA7DBC" w:rsidP="0000462A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obowiązującymi składkami (5 tur*2grupy*15h)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BC" w:rsidRPr="001F15B1" w:rsidRDefault="00DA7DBC" w:rsidP="000046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8. doradca przedsiębiorczości-doradztwo</w:t>
            </w:r>
          </w:p>
          <w:p w:rsidR="00DA7DBC" w:rsidRPr="001F15B1" w:rsidRDefault="00DA7DBC" w:rsidP="000046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grupowe-u.zlecenie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/</w:t>
            </w: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u.o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 xml:space="preserve"> pracę brutto wraz z</w:t>
            </w:r>
          </w:p>
          <w:p w:rsidR="00DA7DBC" w:rsidRPr="001F15B1" w:rsidRDefault="00DA7DBC" w:rsidP="0000462A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obowiązującymi składkami (5 tur*2grupy*15h)/świadczenie usługi doradztwa grupowego  (5 tur*2grupy*15h)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BC" w:rsidRPr="001F15B1" w:rsidRDefault="00D4561F" w:rsidP="00D4561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W wyniku zapytania ofertowego przeprowadzonego zgodnie z zasadą konkurencyjności nie można przewidzieć jaki wykonawca zostanie wyłoniony dlatego w budżecie musimy przewidzieć wszelkie możliwe formy współpracy z wykonawcą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BC" w:rsidRPr="001F15B1" w:rsidRDefault="00D4561F" w:rsidP="00D4561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15.</w:t>
            </w:r>
            <w:r w:rsidR="00DA7DBC" w:rsidRPr="001F15B1">
              <w:rPr>
                <w:sz w:val="16"/>
                <w:szCs w:val="16"/>
              </w:rPr>
              <w:t>000</w:t>
            </w:r>
            <w:r w:rsidRPr="001F15B1">
              <w:rPr>
                <w:sz w:val="16"/>
                <w:szCs w:val="16"/>
              </w:rPr>
              <w:t>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BC" w:rsidRPr="001F15B1" w:rsidRDefault="00D4561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15.000zł</w:t>
            </w:r>
          </w:p>
        </w:tc>
      </w:tr>
      <w:tr w:rsidR="00D4561F" w:rsidRPr="001F15B1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1F" w:rsidRPr="001F15B1" w:rsidRDefault="00D4561F" w:rsidP="00CE62EC">
            <w:pPr>
              <w:spacing w:after="0" w:line="240" w:lineRule="auto"/>
              <w:jc w:val="center"/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</w:pPr>
            <w:r w:rsidRPr="001F15B1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1F" w:rsidRPr="001F15B1" w:rsidRDefault="00D4561F">
            <w:pPr>
              <w:rPr>
                <w:sz w:val="16"/>
                <w:szCs w:val="16"/>
              </w:rPr>
            </w:pPr>
            <w:r w:rsidRPr="001F15B1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ZAŁĄCZNIK 1 SZCZEGÓŁOWY BUDŻET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1F" w:rsidRPr="001F15B1" w:rsidRDefault="00D4561F" w:rsidP="00E6718C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11. doradca przedsiębiorczości-doradztwo</w:t>
            </w:r>
          </w:p>
          <w:p w:rsidR="00D4561F" w:rsidRPr="001F15B1" w:rsidRDefault="00D4561F" w:rsidP="00E6718C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indywidualne-u.zlecenie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/</w:t>
            </w: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u.o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 xml:space="preserve"> pracę brutto wraz</w:t>
            </w:r>
          </w:p>
          <w:p w:rsidR="00D4561F" w:rsidRPr="001F15B1" w:rsidRDefault="00D4561F" w:rsidP="00E6718C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z obowiązującymi składkami-(5 tur*28osób*8h)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1F" w:rsidRPr="001F15B1" w:rsidRDefault="00D4561F" w:rsidP="000046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11. doradca przedsiębiorczości-doradztwo</w:t>
            </w:r>
          </w:p>
          <w:p w:rsidR="00D4561F" w:rsidRPr="001F15B1" w:rsidRDefault="00D4561F" w:rsidP="000046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indywidualne-u.zlecenie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/</w:t>
            </w: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u.o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 xml:space="preserve"> pracę brutto wraz</w:t>
            </w:r>
          </w:p>
          <w:p w:rsidR="00D4561F" w:rsidRPr="001F15B1" w:rsidRDefault="00D4561F" w:rsidP="000046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z obowiązującymi składkami-(5 tur*28osób*8h)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1F" w:rsidRPr="001F15B1" w:rsidRDefault="00D4561F" w:rsidP="000046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11. doradca przedsiębiorcz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o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ści-doradztwo</w:t>
            </w:r>
          </w:p>
          <w:p w:rsidR="00D4561F" w:rsidRPr="001F15B1" w:rsidRDefault="00D4561F" w:rsidP="0000462A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indywidualne-u.zlecenie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/</w:t>
            </w: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u.o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 xml:space="preserve"> pracę brutto wraz</w:t>
            </w:r>
          </w:p>
          <w:p w:rsidR="00D4561F" w:rsidRPr="001F15B1" w:rsidRDefault="00D4561F" w:rsidP="00DA7DBC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z obowiązującymi składkami-(5 tur*28osób*8h) )/świadczenie usługi dorad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z</w:t>
            </w: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 xml:space="preserve">twa indywidualnego  </w:t>
            </w:r>
            <w:r w:rsidR="0011276F" w:rsidRPr="001F15B1">
              <w:rPr>
                <w:rFonts w:ascii="NimbusSanL-Regu" w:hAnsi="NimbusSanL-Regu" w:cs="NimbusSanL-Regu"/>
                <w:sz w:val="16"/>
                <w:szCs w:val="16"/>
              </w:rPr>
              <w:t>(5 tur*28osób*8h)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1F" w:rsidRPr="001F15B1" w:rsidRDefault="00D4561F" w:rsidP="0000462A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W wyniku zapytania ofertowego przeprowadzonego zgodnie z zasadą konkurencyjności nie można przewidzieć jaki wykonawca zostanie wyłoniony dlatego w budżecie musimy przewidzieć wszelkie możliwe formy współpracy z wykonawcą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1F" w:rsidRPr="001F15B1" w:rsidRDefault="00D4561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100.800zł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61F" w:rsidRPr="001F15B1" w:rsidRDefault="00D4561F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100.800zł</w:t>
            </w:r>
          </w:p>
        </w:tc>
      </w:tr>
      <w:tr w:rsidR="001B68AC" w:rsidRPr="001F15B1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1F15B1" w:rsidRDefault="001B68AC" w:rsidP="00CE62EC">
            <w:pPr>
              <w:spacing w:after="0" w:line="240" w:lineRule="auto"/>
              <w:jc w:val="center"/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</w:pPr>
            <w:r w:rsidRPr="001F15B1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1F15B1" w:rsidRDefault="001B68AC">
            <w:pPr>
              <w:rPr>
                <w:sz w:val="16"/>
                <w:szCs w:val="16"/>
              </w:rPr>
            </w:pPr>
            <w:r w:rsidRPr="001F15B1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Uzasadnienie poszczególnych wydatków wykazanych w szczegółowym budżecie (pole nieobligatoryj</w:t>
            </w:r>
            <w:r w:rsidRPr="001F15B1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lastRenderedPageBreak/>
              <w:t>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1F15B1" w:rsidRDefault="001B68AC" w:rsidP="005F7B13">
            <w:pPr>
              <w:autoSpaceDE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lastRenderedPageBreak/>
              <w:t>(…..)materiały na szkolenie (140osób) w celu zwiększenia komfortu nauki podczas szkoleń i doradztwa przewidziano zakup dla każdego uczestnika materiałów szkoleniowych: notes i długopis(…)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1F15B1" w:rsidRDefault="001B68AC" w:rsidP="005F7B13">
            <w:pPr>
              <w:autoSpaceDE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(…..)materiały na szkolenie (140osób) w celu zwiększenia komfortu nauki podczas szkoleń i doradztwa przewidziano zakup dla każdego uczestnika materiałów szkoleniowych: notes i długopis. (…..)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1F15B1" w:rsidRDefault="001B68AC" w:rsidP="0000462A">
            <w:pPr>
              <w:autoSpaceDE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6"/>
                <w:szCs w:val="16"/>
              </w:rPr>
            </w:pPr>
            <w:r w:rsidRPr="001F15B1">
              <w:rPr>
                <w:rFonts w:ascii="NimbusSanL-Regu" w:hAnsi="NimbusSanL-Regu" w:cs="NimbusSanL-Regu"/>
                <w:sz w:val="16"/>
                <w:szCs w:val="16"/>
              </w:rPr>
              <w:t xml:space="preserve">(…..)materiały na szkolenie (140osób) w celu zwiększenia komfortu nauki podczas szkoleń i doradztwa przewidziano zakup dla każdego uczestnika materiałów szkoleniowych: </w:t>
            </w:r>
            <w:proofErr w:type="spellStart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>m.in.notes</w:t>
            </w:r>
            <w:proofErr w:type="spellEnd"/>
            <w:r w:rsidRPr="001F15B1">
              <w:rPr>
                <w:rFonts w:ascii="NimbusSanL-Regu" w:hAnsi="NimbusSanL-Regu" w:cs="NimbusSanL-Regu"/>
                <w:sz w:val="16"/>
                <w:szCs w:val="16"/>
              </w:rPr>
              <w:t xml:space="preserve"> i długopis. (…..)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1F15B1" w:rsidRDefault="001B68AC" w:rsidP="007C13AB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W związku z potrzebą zakupu różnych materiałów szkoleniowych wstawiono zapis m.in.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1F15B1" w:rsidRDefault="001B68AC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1F15B1" w:rsidRDefault="001B68AC">
            <w:pPr>
              <w:spacing w:after="0" w:line="240" w:lineRule="auto"/>
              <w:rPr>
                <w:sz w:val="16"/>
                <w:szCs w:val="16"/>
              </w:rPr>
            </w:pPr>
            <w:r w:rsidRPr="001F15B1">
              <w:rPr>
                <w:sz w:val="16"/>
                <w:szCs w:val="16"/>
              </w:rPr>
              <w:t>-</w:t>
            </w:r>
          </w:p>
        </w:tc>
      </w:tr>
      <w:tr w:rsidR="001B68AC" w:rsidRPr="00311206" w:rsidTr="008D01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311206" w:rsidRDefault="001B68AC" w:rsidP="00CE62EC">
            <w:pPr>
              <w:spacing w:after="0" w:line="240" w:lineRule="auto"/>
              <w:jc w:val="center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311206" w:rsidRDefault="001B68A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311206" w:rsidRDefault="001B68AC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311206" w:rsidRDefault="001B68AC" w:rsidP="00EF3AE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311206" w:rsidRDefault="001B68AC" w:rsidP="00EF3AEF">
            <w:pPr>
              <w:spacing w:after="0" w:line="240" w:lineRule="auto"/>
              <w:rPr>
                <w:rFonts w:eastAsia="SimSun" w:cs="Mang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311206" w:rsidRDefault="001B68AC" w:rsidP="00B22B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311206" w:rsidRDefault="001B68A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AC" w:rsidRPr="00311206" w:rsidRDefault="001B68A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53150" w:rsidRDefault="00553150" w:rsidP="001B68AC"/>
    <w:sectPr w:rsidR="00553150" w:rsidSect="00CF66D3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02" w:rsidRDefault="00E25202">
      <w:pPr>
        <w:spacing w:after="0" w:line="240" w:lineRule="auto"/>
      </w:pPr>
      <w:r>
        <w:separator/>
      </w:r>
    </w:p>
  </w:endnote>
  <w:endnote w:type="continuationSeparator" w:id="0">
    <w:p w:rsidR="00E25202" w:rsidRDefault="00E2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02" w:rsidRDefault="00E252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25202" w:rsidRDefault="00E2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7C8A"/>
    <w:multiLevelType w:val="hybridMultilevel"/>
    <w:tmpl w:val="C742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50"/>
    <w:rsid w:val="000323B9"/>
    <w:rsid w:val="000378AA"/>
    <w:rsid w:val="0011276F"/>
    <w:rsid w:val="0019489F"/>
    <w:rsid w:val="001B68AC"/>
    <w:rsid w:val="001C298F"/>
    <w:rsid w:val="001F15B1"/>
    <w:rsid w:val="002A073B"/>
    <w:rsid w:val="00311206"/>
    <w:rsid w:val="00350DEE"/>
    <w:rsid w:val="00392365"/>
    <w:rsid w:val="00482F6B"/>
    <w:rsid w:val="004D3DBB"/>
    <w:rsid w:val="00553150"/>
    <w:rsid w:val="006A717E"/>
    <w:rsid w:val="007C13AB"/>
    <w:rsid w:val="00813372"/>
    <w:rsid w:val="008D0161"/>
    <w:rsid w:val="009A3307"/>
    <w:rsid w:val="00AC03DC"/>
    <w:rsid w:val="00B012A8"/>
    <w:rsid w:val="00B22B8A"/>
    <w:rsid w:val="00BC1A2B"/>
    <w:rsid w:val="00BE7734"/>
    <w:rsid w:val="00CE62EC"/>
    <w:rsid w:val="00CF66D3"/>
    <w:rsid w:val="00D4561F"/>
    <w:rsid w:val="00D534F6"/>
    <w:rsid w:val="00DA7DBC"/>
    <w:rsid w:val="00E14EE2"/>
    <w:rsid w:val="00E25202"/>
    <w:rsid w:val="00E43006"/>
    <w:rsid w:val="00E6718C"/>
    <w:rsid w:val="00EA58FB"/>
    <w:rsid w:val="00E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Pawłowska</dc:creator>
  <cp:lastModifiedBy>Justyna Pawłowska</cp:lastModifiedBy>
  <cp:revision>5</cp:revision>
  <dcterms:created xsi:type="dcterms:W3CDTF">2017-05-29T16:29:00Z</dcterms:created>
  <dcterms:modified xsi:type="dcterms:W3CDTF">2017-05-29T18:34:00Z</dcterms:modified>
</cp:coreProperties>
</file>