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AD" w:rsidRPr="00E90A73" w:rsidRDefault="00C224AD" w:rsidP="00C224AD"/>
    <w:p w:rsidR="00F1663E" w:rsidRPr="00E90A73" w:rsidRDefault="004679EB" w:rsidP="00C224AD">
      <w:pPr>
        <w:tabs>
          <w:tab w:val="left" w:pos="1500"/>
        </w:tabs>
        <w:jc w:val="right"/>
      </w:pPr>
      <w:r>
        <w:t>Nowy Dwór Gdański</w:t>
      </w:r>
      <w:r w:rsidR="00C224AD" w:rsidRPr="00E90A73">
        <w:t>, 11.09.2017</w:t>
      </w:r>
    </w:p>
    <w:p w:rsidR="00C224AD" w:rsidRPr="00E90A73" w:rsidRDefault="00C224AD" w:rsidP="00C224AD">
      <w:pPr>
        <w:tabs>
          <w:tab w:val="left" w:pos="1500"/>
        </w:tabs>
        <w:jc w:val="center"/>
        <w:rPr>
          <w:b/>
          <w:u w:val="single"/>
        </w:rPr>
      </w:pPr>
      <w:r w:rsidRPr="00E90A73">
        <w:rPr>
          <w:b/>
          <w:u w:val="single"/>
        </w:rPr>
        <w:t>ZAPROSZENIE DO SKŁADANIA OFERT</w:t>
      </w:r>
    </w:p>
    <w:p w:rsidR="00C224AD" w:rsidRPr="00E90A73" w:rsidRDefault="00C224AD" w:rsidP="00C224AD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  <w:b/>
        </w:rPr>
        <w:t xml:space="preserve">na świadczenie wsparcia doradczo- konsultingowego w zakresie: księgowości, kadr, sprzedaży, marketingu, pozyskiwania klientów, prawa gospodarczego, prawa pracy, </w:t>
      </w:r>
      <w:r w:rsidR="00983600">
        <w:rPr>
          <w:rFonts w:ascii="Times New Roman" w:hAnsi="Times New Roman" w:cs="Times New Roman"/>
          <w:b/>
        </w:rPr>
        <w:t xml:space="preserve">Public Relations, </w:t>
      </w:r>
      <w:r w:rsidRPr="00E90A73">
        <w:rPr>
          <w:rFonts w:ascii="Times New Roman" w:hAnsi="Times New Roman" w:cs="Times New Roman"/>
          <w:b/>
        </w:rPr>
        <w:t>pozyskiwania środków na miejsca pracy</w:t>
      </w:r>
      <w:r w:rsidR="00AA1F6B" w:rsidRPr="00E90A73">
        <w:rPr>
          <w:rFonts w:ascii="Times New Roman" w:hAnsi="Times New Roman" w:cs="Times New Roman"/>
          <w:b/>
        </w:rPr>
        <w:t>,</w:t>
      </w:r>
      <w:r w:rsidRPr="00E90A73">
        <w:rPr>
          <w:rFonts w:ascii="Times New Roman" w:hAnsi="Times New Roman" w:cs="Times New Roman"/>
          <w:b/>
        </w:rPr>
        <w:t xml:space="preserve"> w ramach projektu pn. „Trwałe przedsiębiorstwo drogą do sukcesu-wsparcie aktywności zawodowej mieszkańców powiatów kwidzyńskiego, malborskiego, </w:t>
      </w:r>
      <w:r w:rsidRPr="00E90A73">
        <w:rPr>
          <w:rFonts w:ascii="Times New Roman" w:hAnsi="Times New Roman" w:cs="Times New Roman"/>
          <w:b/>
        </w:rPr>
        <w:br/>
        <w:t>nowodworskiego i sztumskiego”.</w:t>
      </w:r>
    </w:p>
    <w:p w:rsidR="00983600" w:rsidRDefault="00C224AD" w:rsidP="00C224A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90A73">
        <w:rPr>
          <w:rFonts w:ascii="Times New Roman" w:hAnsi="Times New Roman" w:cs="Times New Roman"/>
          <w:b/>
        </w:rPr>
        <w:t xml:space="preserve">Zamówienie </w:t>
      </w:r>
      <w:r w:rsidRPr="00E90A73">
        <w:rPr>
          <w:rFonts w:ascii="Times New Roman" w:hAnsi="Times New Roman" w:cs="Times New Roman"/>
          <w:b/>
          <w:bCs/>
        </w:rPr>
        <w:t xml:space="preserve">współfinansowane jest ze środków Europejskiego Funduszu Społecznego w ramach Regionalnego Programu Operacyjnego Województwa Pomorskiego na lata 2014-2020, </w:t>
      </w:r>
    </w:p>
    <w:p w:rsidR="00C224AD" w:rsidRPr="00E90A73" w:rsidRDefault="00983600" w:rsidP="00C224A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 priorytetowa 5 Z</w:t>
      </w:r>
      <w:r w:rsidR="00C224AD" w:rsidRPr="00E90A73">
        <w:rPr>
          <w:rFonts w:ascii="Times New Roman" w:hAnsi="Times New Roman" w:cs="Times New Roman"/>
          <w:b/>
          <w:bCs/>
        </w:rPr>
        <w:t>atrudnienie, Działanie 5.7 Nowe mikroprzedsiębiorstwa</w:t>
      </w:r>
    </w:p>
    <w:p w:rsidR="00C224AD" w:rsidRPr="00E90A73" w:rsidRDefault="00C224AD" w:rsidP="00C224A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224AD" w:rsidRPr="00E90A73" w:rsidRDefault="00C224AD" w:rsidP="00C224AD">
      <w:pPr>
        <w:pStyle w:val="Bezodstpw"/>
        <w:spacing w:line="360" w:lineRule="auto"/>
        <w:rPr>
          <w:rFonts w:ascii="Times New Roman" w:hAnsi="Times New Roman" w:cs="Times New Roman"/>
          <w:bCs/>
        </w:rPr>
      </w:pPr>
      <w:r w:rsidRPr="00E90A73">
        <w:rPr>
          <w:rFonts w:ascii="Times New Roman" w:hAnsi="Times New Roman" w:cs="Times New Roman"/>
          <w:b/>
          <w:bCs/>
          <w:shd w:val="clear" w:color="auto" w:fill="F2F2F2" w:themeFill="background1" w:themeFillShade="F2"/>
        </w:rPr>
        <w:t>Kod CPV:79410000-1</w:t>
      </w:r>
      <w:r w:rsidRPr="00E90A73">
        <w:rPr>
          <w:rFonts w:ascii="Times New Roman" w:hAnsi="Times New Roman" w:cs="Times New Roman"/>
          <w:bCs/>
          <w:shd w:val="clear" w:color="auto" w:fill="F2F2F2" w:themeFill="background1" w:themeFillShade="F2"/>
        </w:rPr>
        <w:t xml:space="preserve"> Usługi doradcze w zakresie działalności gospodarczej i zarządzania</w:t>
      </w:r>
    </w:p>
    <w:p w:rsidR="00C224AD" w:rsidRPr="00E90A73" w:rsidRDefault="00C224AD" w:rsidP="00C224AD">
      <w:pPr>
        <w:tabs>
          <w:tab w:val="left" w:pos="1500"/>
        </w:tabs>
      </w:pPr>
    </w:p>
    <w:p w:rsidR="00C224AD" w:rsidRPr="00E90A73" w:rsidRDefault="00C224AD" w:rsidP="00C224AD">
      <w:pPr>
        <w:pStyle w:val="Akapitzlist"/>
        <w:numPr>
          <w:ilvl w:val="0"/>
          <w:numId w:val="10"/>
        </w:numPr>
        <w:tabs>
          <w:tab w:val="left" w:pos="1500"/>
        </w:tabs>
        <w:spacing w:line="360" w:lineRule="auto"/>
        <w:rPr>
          <w:b/>
          <w:sz w:val="22"/>
          <w:szCs w:val="22"/>
        </w:rPr>
      </w:pPr>
      <w:r w:rsidRPr="00E90A73">
        <w:rPr>
          <w:b/>
          <w:sz w:val="22"/>
          <w:szCs w:val="22"/>
        </w:rPr>
        <w:t>ZAMAWIAJĄCY:</w:t>
      </w:r>
    </w:p>
    <w:p w:rsidR="00C224AD" w:rsidRPr="00E90A73" w:rsidRDefault="00C72881" w:rsidP="00C224AD">
      <w:pPr>
        <w:pStyle w:val="Akapitzlist"/>
        <w:tabs>
          <w:tab w:val="left" w:pos="1500"/>
        </w:tabs>
        <w:spacing w:line="360" w:lineRule="auto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Żuławska Lokalna Grupa Działania</w:t>
      </w:r>
    </w:p>
    <w:p w:rsidR="00C224AD" w:rsidRPr="00E90A73" w:rsidRDefault="00C72881" w:rsidP="00C224AD">
      <w:pPr>
        <w:pStyle w:val="Akapitzlist"/>
        <w:tabs>
          <w:tab w:val="left" w:pos="1500"/>
        </w:tabs>
        <w:spacing w:line="360" w:lineRule="auto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ul. Plac Wolności 22, 82-100 Nowy Dwór Gdański</w:t>
      </w:r>
    </w:p>
    <w:p w:rsidR="00C224AD" w:rsidRPr="00997E71" w:rsidRDefault="00C72881" w:rsidP="00C224AD">
      <w:pPr>
        <w:pStyle w:val="Akapitzlist"/>
        <w:tabs>
          <w:tab w:val="left" w:pos="1500"/>
        </w:tabs>
        <w:spacing w:line="360" w:lineRule="auto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NIP: 579-217-84-36; REGON: 220685022</w:t>
      </w:r>
    </w:p>
    <w:p w:rsidR="00C224AD" w:rsidRPr="00E90A73" w:rsidRDefault="00C224AD" w:rsidP="00C224AD">
      <w:pPr>
        <w:pStyle w:val="Akapitzlist"/>
        <w:tabs>
          <w:tab w:val="left" w:pos="1500"/>
        </w:tabs>
        <w:spacing w:line="360" w:lineRule="auto"/>
        <w:ind w:left="1080"/>
        <w:rPr>
          <w:b/>
          <w:sz w:val="22"/>
          <w:szCs w:val="22"/>
          <w:lang w:val="en-US"/>
        </w:rPr>
      </w:pPr>
      <w:r w:rsidRPr="00E90A73">
        <w:rPr>
          <w:b/>
          <w:sz w:val="22"/>
          <w:szCs w:val="22"/>
          <w:lang w:val="en-US"/>
        </w:rPr>
        <w:t xml:space="preserve">e- mail: </w:t>
      </w:r>
      <w:r w:rsidR="00C72881">
        <w:rPr>
          <w:b/>
          <w:sz w:val="22"/>
          <w:szCs w:val="22"/>
          <w:lang w:val="en-US"/>
        </w:rPr>
        <w:t>biuro@zulawskalgd.pl</w:t>
      </w:r>
    </w:p>
    <w:p w:rsidR="00C224AD" w:rsidRPr="00E90A73" w:rsidRDefault="00C72881" w:rsidP="00C224AD">
      <w:pPr>
        <w:pStyle w:val="Akapitzlist"/>
        <w:tabs>
          <w:tab w:val="left" w:pos="1500"/>
        </w:tabs>
        <w:spacing w:line="360" w:lineRule="auto"/>
        <w:ind w:left="10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tel.: 55-272 04 06</w:t>
      </w:r>
    </w:p>
    <w:p w:rsidR="00C224AD" w:rsidRPr="00E90A73" w:rsidRDefault="00C224AD" w:rsidP="00C224AD">
      <w:pPr>
        <w:pStyle w:val="Akapitzlist"/>
        <w:numPr>
          <w:ilvl w:val="0"/>
          <w:numId w:val="10"/>
        </w:numPr>
        <w:tabs>
          <w:tab w:val="left" w:pos="1500"/>
        </w:tabs>
        <w:spacing w:line="360" w:lineRule="auto"/>
        <w:rPr>
          <w:b/>
          <w:sz w:val="22"/>
          <w:szCs w:val="22"/>
          <w:lang w:val="en-US"/>
        </w:rPr>
      </w:pPr>
      <w:r w:rsidRPr="00E90A73">
        <w:rPr>
          <w:b/>
          <w:sz w:val="22"/>
          <w:szCs w:val="22"/>
          <w:lang w:val="en-US"/>
        </w:rPr>
        <w:t>PODSTAWA PRAWNA:</w:t>
      </w:r>
    </w:p>
    <w:p w:rsidR="00C224AD" w:rsidRPr="00E90A73" w:rsidRDefault="00C224AD" w:rsidP="00C224A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Zapytanie ofertowe przygotowane na podstawie Wytycznych w zakresie kwalifikowalności wydatków w ramach Europejskiego Funduszu Rozwoju Regionalnego, Europejskiego Funduszu Społecznego oraz Funduszu Spójno</w:t>
      </w:r>
      <w:r w:rsidR="00AA1F6B" w:rsidRPr="00E90A73">
        <w:rPr>
          <w:rFonts w:ascii="Times New Roman" w:hAnsi="Times New Roman" w:cs="Times New Roman"/>
        </w:rPr>
        <w:t>ści na lata 2014-2020 z dnia 19.</w:t>
      </w:r>
      <w:r w:rsidRPr="00E90A73">
        <w:rPr>
          <w:rFonts w:ascii="Times New Roman" w:hAnsi="Times New Roman" w:cs="Times New Roman"/>
        </w:rPr>
        <w:t>07.2017 r., pkt. 6.5.1 (dalej Wytyczne).</w:t>
      </w:r>
    </w:p>
    <w:p w:rsidR="00C224AD" w:rsidRPr="00E90A73" w:rsidRDefault="00C224AD" w:rsidP="00C224AD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 w:rsidRPr="00E90A73">
        <w:rPr>
          <w:rFonts w:ascii="Times New Roman" w:hAnsi="Times New Roman" w:cs="Times New Roman"/>
        </w:rPr>
        <w:t>Postępowanie o udzielenie zamówienia prowadzone jest zgodnie z zasadą rozeznania rynku, która dotyczy wszystkich zamówień publicznych udzielanych w ramach ww. projektu, który</w:t>
      </w:r>
      <w:r w:rsidR="00983600">
        <w:rPr>
          <w:rFonts w:ascii="Times New Roman" w:hAnsi="Times New Roman" w:cs="Times New Roman"/>
        </w:rPr>
        <w:t>ch</w:t>
      </w:r>
      <w:r w:rsidRPr="00E90A73">
        <w:rPr>
          <w:rFonts w:ascii="Times New Roman" w:hAnsi="Times New Roman" w:cs="Times New Roman"/>
        </w:rPr>
        <w:t xml:space="preserve"> szacunkowa wartość zamówienia od 20 tys.</w:t>
      </w:r>
      <w:r w:rsidR="00983600">
        <w:rPr>
          <w:rFonts w:ascii="Times New Roman" w:hAnsi="Times New Roman" w:cs="Times New Roman"/>
        </w:rPr>
        <w:t xml:space="preserve"> PLN netto</w:t>
      </w:r>
      <w:r w:rsidRPr="00E90A73">
        <w:rPr>
          <w:rFonts w:ascii="Times New Roman" w:hAnsi="Times New Roman" w:cs="Times New Roman"/>
        </w:rPr>
        <w:t xml:space="preserve"> do 50 tys. PLN netto, </w:t>
      </w:r>
      <w:r w:rsidR="00983600">
        <w:rPr>
          <w:rFonts w:ascii="Times New Roman" w:hAnsi="Times New Roman" w:cs="Times New Roman"/>
        </w:rPr>
        <w:t xml:space="preserve">tj. bez podatków od towarów i usług VAT </w:t>
      </w:r>
      <w:r w:rsidRPr="00E90A73">
        <w:rPr>
          <w:rFonts w:ascii="Times New Roman" w:hAnsi="Times New Roman" w:cs="Times New Roman"/>
        </w:rPr>
        <w:t xml:space="preserve">oraz nie podlega przepisom ustawy Prawo Zamówień Publicznych. Zamówienie stanowi przedmiot niniejszego postępowania jest współfinansowane przez Unię Europejską Funduszu Społecznego- </w:t>
      </w:r>
      <w:r w:rsidRPr="00E90A73">
        <w:rPr>
          <w:rFonts w:ascii="Times New Roman" w:hAnsi="Times New Roman" w:cs="Times New Roman"/>
          <w:bCs/>
        </w:rPr>
        <w:t>Regionalnego Programu Operacyjnego Województwa Pomorskiego na lat</w:t>
      </w:r>
      <w:r w:rsidR="00C72881">
        <w:rPr>
          <w:rFonts w:ascii="Times New Roman" w:hAnsi="Times New Roman" w:cs="Times New Roman"/>
          <w:bCs/>
        </w:rPr>
        <w:t xml:space="preserve">a 2014-2020, Oś priorytetowa 5 </w:t>
      </w:r>
      <w:r w:rsidR="00983600">
        <w:rPr>
          <w:rFonts w:ascii="Times New Roman" w:hAnsi="Times New Roman" w:cs="Times New Roman"/>
          <w:bCs/>
        </w:rPr>
        <w:t>Z</w:t>
      </w:r>
      <w:r w:rsidRPr="00E90A73">
        <w:rPr>
          <w:rFonts w:ascii="Times New Roman" w:hAnsi="Times New Roman" w:cs="Times New Roman"/>
          <w:bCs/>
        </w:rPr>
        <w:t>atrudnienie, Działanie 5.7 Nowe mikroprzedsiębiorstwa.</w:t>
      </w:r>
    </w:p>
    <w:p w:rsidR="00C224AD" w:rsidRPr="00E90A73" w:rsidRDefault="00C224AD" w:rsidP="00C224AD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  <w:b/>
        </w:rPr>
        <w:t>OPIS PRZEDMIOTU ZAMÓWIENIA:</w:t>
      </w:r>
    </w:p>
    <w:p w:rsidR="00C224AD" w:rsidRPr="00E90A73" w:rsidRDefault="00C224AD" w:rsidP="00C224AD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bookmarkStart w:id="0" w:name="_Hlk504114671"/>
      <w:r w:rsidRPr="00E90A73">
        <w:rPr>
          <w:rFonts w:ascii="Times New Roman" w:hAnsi="Times New Roman" w:cs="Times New Roman"/>
        </w:rPr>
        <w:t>Przedmiotem zamówienia jest realizacja wsparcia doradczo- konsultingowego w zakresie</w:t>
      </w:r>
      <w:r w:rsidR="00AA1F6B" w:rsidRPr="00E90A73">
        <w:rPr>
          <w:rFonts w:ascii="Times New Roman" w:hAnsi="Times New Roman" w:cs="Times New Roman"/>
        </w:rPr>
        <w:t>:</w:t>
      </w:r>
    </w:p>
    <w:p w:rsidR="00AA1F6B" w:rsidRPr="00E90A73" w:rsidRDefault="00AA1F6B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księgowość,</w:t>
      </w:r>
    </w:p>
    <w:p w:rsidR="00AA1F6B" w:rsidRDefault="00AA1F6B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kadry,</w:t>
      </w:r>
    </w:p>
    <w:p w:rsidR="00983600" w:rsidRPr="00E90A73" w:rsidRDefault="00983600" w:rsidP="009836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AA1F6B" w:rsidRPr="00983600" w:rsidRDefault="00AA1F6B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sprzedaż,</w:t>
      </w:r>
    </w:p>
    <w:p w:rsidR="00AA1F6B" w:rsidRPr="00E90A73" w:rsidRDefault="00AA1F6B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marketing,</w:t>
      </w:r>
    </w:p>
    <w:p w:rsidR="00AA1F6B" w:rsidRPr="00E90A73" w:rsidRDefault="00AA1F6B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 xml:space="preserve">pozyskiwanie klientów, </w:t>
      </w:r>
    </w:p>
    <w:p w:rsidR="00AA1F6B" w:rsidRPr="00E90A73" w:rsidRDefault="00AA1F6B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prawo gospodarcze,</w:t>
      </w:r>
    </w:p>
    <w:p w:rsidR="00AA1F6B" w:rsidRDefault="00AA1F6B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prawo pracy,</w:t>
      </w:r>
    </w:p>
    <w:p w:rsidR="00983600" w:rsidRPr="00E90A73" w:rsidRDefault="00983600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PR- Public Relations,</w:t>
      </w:r>
    </w:p>
    <w:p w:rsidR="00AA1F6B" w:rsidRPr="00E90A73" w:rsidRDefault="00AA1F6B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pozyskiwanie środków na miejsca pracy.</w:t>
      </w:r>
    </w:p>
    <w:p w:rsidR="00AA1F6B" w:rsidRPr="00E90A73" w:rsidRDefault="00AA1F6B" w:rsidP="00C248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w ramach projektu pn. „ Trwałe przedsiębiorstwo drogą do sukcesu- wsparcie aktywności zawodowej mieszkańców powiatów kwidzyńskiego, malborskiego, nowodworskiego i sztumskiego”</w:t>
      </w:r>
      <w:bookmarkEnd w:id="0"/>
      <w:r w:rsidRPr="00E90A73">
        <w:rPr>
          <w:rFonts w:ascii="Times New Roman" w:hAnsi="Times New Roman" w:cs="Times New Roman"/>
        </w:rPr>
        <w:t>.</w:t>
      </w:r>
    </w:p>
    <w:p w:rsidR="00AA1F6B" w:rsidRPr="00E90A73" w:rsidRDefault="00AA1F6B" w:rsidP="00C248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  <w:b/>
        </w:rPr>
        <w:t xml:space="preserve">Przedmiot projektu, </w:t>
      </w:r>
      <w:bookmarkStart w:id="1" w:name="_Hlk504114431"/>
      <w:r w:rsidRPr="00E90A73">
        <w:rPr>
          <w:rFonts w:ascii="Times New Roman" w:hAnsi="Times New Roman" w:cs="Times New Roman"/>
          <w:b/>
        </w:rPr>
        <w:t>a w konsekwencji przedmiot</w:t>
      </w:r>
      <w:r w:rsidR="00983600">
        <w:rPr>
          <w:rFonts w:ascii="Times New Roman" w:hAnsi="Times New Roman" w:cs="Times New Roman"/>
          <w:b/>
        </w:rPr>
        <w:t>em</w:t>
      </w:r>
      <w:r w:rsidRPr="00E90A73">
        <w:rPr>
          <w:rFonts w:ascii="Times New Roman" w:hAnsi="Times New Roman" w:cs="Times New Roman"/>
          <w:b/>
        </w:rPr>
        <w:t xml:space="preserve"> działań </w:t>
      </w:r>
      <w:r w:rsidR="00983600">
        <w:rPr>
          <w:rFonts w:ascii="Times New Roman" w:hAnsi="Times New Roman" w:cs="Times New Roman"/>
          <w:b/>
        </w:rPr>
        <w:t>będzie doradztwo- konsultingowe</w:t>
      </w:r>
      <w:r w:rsidRPr="00E90A73">
        <w:rPr>
          <w:rFonts w:ascii="Times New Roman" w:hAnsi="Times New Roman" w:cs="Times New Roman"/>
          <w:b/>
        </w:rPr>
        <w:t>:</w:t>
      </w:r>
      <w:r w:rsidRPr="00E90A73">
        <w:rPr>
          <w:rFonts w:ascii="Times New Roman" w:hAnsi="Times New Roman" w:cs="Times New Roman"/>
        </w:rPr>
        <w:t xml:space="preserve"> Działania w ramach projektu ukierunkowane </w:t>
      </w:r>
      <w:r w:rsidR="00983600">
        <w:rPr>
          <w:rFonts w:ascii="Times New Roman" w:hAnsi="Times New Roman" w:cs="Times New Roman"/>
        </w:rPr>
        <w:t>na</w:t>
      </w:r>
      <w:r w:rsidRPr="00E90A73">
        <w:rPr>
          <w:rFonts w:ascii="Times New Roman" w:hAnsi="Times New Roman" w:cs="Times New Roman"/>
        </w:rPr>
        <w:t xml:space="preserve"> utworzenie oraz zapewnienie trwałości nowoutworzonych mikroprzedsiębiorstw. Działania realizowane będą w postaci kompleksowego wsparcia związanego z rozpoczęciem działalności gospodarczej przez osoby spełniające kryteria grupy docelowej w oparciu o analizę umiejętności, predyspozycji i problemów danego uczestnika projektu, w szczególności poprzez m.in. wsparcie umożliwiające uzyskanie wiedzy i umiejętności niezbędnych do podjęcia i prowadzenia działalności gospodarczej (jako wsparcie uzupełniające do wsparcia finansowego, które otrzymają w ramach innych działań projektowych</w:t>
      </w:r>
      <w:r w:rsidRPr="00E90A73">
        <w:rPr>
          <w:rFonts w:ascii="Times New Roman" w:hAnsi="Times New Roman" w:cs="Times New Roman"/>
          <w:bCs/>
        </w:rPr>
        <w:t>)</w:t>
      </w:r>
      <w:r w:rsidRPr="00E90A73">
        <w:rPr>
          <w:rFonts w:ascii="Times New Roman" w:hAnsi="Times New Roman" w:cs="Times New Roman"/>
        </w:rPr>
        <w:t>, obejmujące m.in. niniejsze doradztwo</w:t>
      </w:r>
      <w:r w:rsidR="00983600">
        <w:rPr>
          <w:rFonts w:ascii="Times New Roman" w:hAnsi="Times New Roman" w:cs="Times New Roman"/>
        </w:rPr>
        <w:t>- konsultingowe</w:t>
      </w:r>
      <w:r w:rsidRPr="00E90A73">
        <w:rPr>
          <w:rFonts w:ascii="Times New Roman" w:hAnsi="Times New Roman" w:cs="Times New Roman"/>
        </w:rPr>
        <w:t xml:space="preserve"> (indywidualne). </w:t>
      </w:r>
    </w:p>
    <w:p w:rsidR="00AA1F6B" w:rsidRPr="00E90A73" w:rsidRDefault="00AA1F6B" w:rsidP="00C248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Zatem przedmiotem niniejszego postępowania jest świadczenie usługo doradztwa</w:t>
      </w:r>
      <w:r w:rsidR="00983600">
        <w:rPr>
          <w:rFonts w:ascii="Times New Roman" w:hAnsi="Times New Roman" w:cs="Times New Roman"/>
        </w:rPr>
        <w:t>- konsultingu</w:t>
      </w:r>
      <w:r w:rsidRPr="00E90A73">
        <w:rPr>
          <w:rFonts w:ascii="Times New Roman" w:hAnsi="Times New Roman" w:cs="Times New Roman"/>
        </w:rPr>
        <w:t xml:space="preserve"> z zakresu przedsiębiorczości - indywidualnego na rzecz wszystkich uczestników projektu, którzy </w:t>
      </w:r>
      <w:r w:rsidR="00C24840" w:rsidRPr="00E90A73">
        <w:rPr>
          <w:rFonts w:ascii="Times New Roman" w:hAnsi="Times New Roman" w:cs="Times New Roman"/>
        </w:rPr>
        <w:t>uzyskają</w:t>
      </w:r>
      <w:r w:rsidRPr="00E90A73">
        <w:rPr>
          <w:rFonts w:ascii="Times New Roman" w:hAnsi="Times New Roman" w:cs="Times New Roman"/>
        </w:rPr>
        <w:t xml:space="preserve"> w projekcie dofinansowanie na otwarcie i prowadzenie własnej działalności</w:t>
      </w:r>
      <w:bookmarkEnd w:id="1"/>
      <w:r w:rsidRPr="00E90A73">
        <w:rPr>
          <w:rFonts w:ascii="Times New Roman" w:hAnsi="Times New Roman" w:cs="Times New Roman"/>
        </w:rPr>
        <w:t xml:space="preserve">. </w:t>
      </w:r>
    </w:p>
    <w:p w:rsidR="00AA1F6B" w:rsidRPr="00E90A73" w:rsidRDefault="00AA1F6B" w:rsidP="00C248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 xml:space="preserve">W trakcie </w:t>
      </w:r>
      <w:r w:rsidR="00C24840" w:rsidRPr="00E90A73">
        <w:rPr>
          <w:rFonts w:ascii="Times New Roman" w:hAnsi="Times New Roman" w:cs="Times New Roman"/>
        </w:rPr>
        <w:t xml:space="preserve">doradztwa i konsultingu uczestnicy będą mieli możliwość </w:t>
      </w:r>
      <w:bookmarkStart w:id="2" w:name="_Hlk504115289"/>
      <w:r w:rsidR="00C24840" w:rsidRPr="00E90A73">
        <w:rPr>
          <w:rFonts w:ascii="Times New Roman" w:hAnsi="Times New Roman" w:cs="Times New Roman"/>
        </w:rPr>
        <w:t>indywidualnych porad w zakresie:</w:t>
      </w:r>
      <w:r w:rsidR="00C24840" w:rsidRPr="00E90A73">
        <w:rPr>
          <w:rFonts w:ascii="Times New Roman" w:hAnsi="Times New Roman" w:cs="Times New Roman"/>
          <w:b/>
        </w:rPr>
        <w:t xml:space="preserve"> </w:t>
      </w:r>
      <w:r w:rsidR="00C24840" w:rsidRPr="00E90A73">
        <w:rPr>
          <w:rFonts w:ascii="Times New Roman" w:hAnsi="Times New Roman" w:cs="Times New Roman"/>
        </w:rPr>
        <w:t xml:space="preserve">księgowości, kadr, sprzedaży, marketingu, pozyskiwania klientów, prawa gospodarczego, prawa pracy, </w:t>
      </w:r>
      <w:r w:rsidR="00983600">
        <w:rPr>
          <w:rFonts w:ascii="Times New Roman" w:hAnsi="Times New Roman" w:cs="Times New Roman"/>
        </w:rPr>
        <w:t xml:space="preserve">PR, </w:t>
      </w:r>
      <w:r w:rsidR="00C24840" w:rsidRPr="00E90A73">
        <w:rPr>
          <w:rFonts w:ascii="Times New Roman" w:hAnsi="Times New Roman" w:cs="Times New Roman"/>
        </w:rPr>
        <w:t>pozyskiwania środków na miejsca pracy</w:t>
      </w:r>
      <w:r w:rsidR="005067EF">
        <w:rPr>
          <w:rFonts w:ascii="Times New Roman" w:hAnsi="Times New Roman" w:cs="Times New Roman"/>
        </w:rPr>
        <w:t>.</w:t>
      </w:r>
      <w:bookmarkEnd w:id="2"/>
    </w:p>
    <w:p w:rsidR="00C24840" w:rsidRPr="00E90A73" w:rsidRDefault="00983600" w:rsidP="00C248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bookmarkStart w:id="3" w:name="_Hlk504114304"/>
      <w:r>
        <w:rPr>
          <w:rFonts w:ascii="Times New Roman" w:hAnsi="Times New Roman" w:cs="Times New Roman"/>
          <w:b/>
        </w:rPr>
        <w:t>Odbiorcy usług doradczo- konsultingowych</w:t>
      </w:r>
      <w:bookmarkEnd w:id="3"/>
      <w:r w:rsidR="00AA1F6B" w:rsidRPr="00E90A73">
        <w:rPr>
          <w:rFonts w:ascii="Times New Roman" w:hAnsi="Times New Roman" w:cs="Times New Roman"/>
          <w:b/>
        </w:rPr>
        <w:t>:</w:t>
      </w:r>
      <w:r w:rsidR="00AA1F6B" w:rsidRPr="00E90A73">
        <w:rPr>
          <w:rFonts w:ascii="Times New Roman" w:hAnsi="Times New Roman" w:cs="Times New Roman"/>
        </w:rPr>
        <w:t xml:space="preserve"> Doradztwo</w:t>
      </w:r>
      <w:r>
        <w:rPr>
          <w:rFonts w:ascii="Times New Roman" w:hAnsi="Times New Roman" w:cs="Times New Roman"/>
        </w:rPr>
        <w:t>- konsultingowe</w:t>
      </w:r>
      <w:r w:rsidR="00AA1F6B" w:rsidRPr="00E90A73">
        <w:rPr>
          <w:rFonts w:ascii="Times New Roman" w:hAnsi="Times New Roman" w:cs="Times New Roman"/>
        </w:rPr>
        <w:t xml:space="preserve"> adresowane </w:t>
      </w:r>
      <w:r>
        <w:rPr>
          <w:rFonts w:ascii="Times New Roman" w:hAnsi="Times New Roman" w:cs="Times New Roman"/>
        </w:rPr>
        <w:t xml:space="preserve">jest </w:t>
      </w:r>
      <w:r w:rsidR="00AA1F6B" w:rsidRPr="00E90A73">
        <w:rPr>
          <w:rFonts w:ascii="Times New Roman" w:hAnsi="Times New Roman" w:cs="Times New Roman"/>
        </w:rPr>
        <w:t xml:space="preserve">do osób bezrobotnych lub osób biernych zawodowo w wieku powyżej 30 roku życia, znajdujących się w szczególnie trudnej sytuacji na rynku pracy, tj. należących co najmniej do jednej z następujących grup: osoby w wieku 50+, z niepełnosprawnościami, długotrwale bezrobotnych, o niskich kwalifikacjach oraz kobiet, które to potrzebują wsparcia w zakresie tematyki </w:t>
      </w:r>
      <w:r w:rsidR="00C24840" w:rsidRPr="00E90A73">
        <w:rPr>
          <w:rFonts w:ascii="Times New Roman" w:hAnsi="Times New Roman" w:cs="Times New Roman"/>
        </w:rPr>
        <w:t xml:space="preserve">prowadzenia przedsiębiorstwa.  </w:t>
      </w:r>
    </w:p>
    <w:p w:rsidR="00C24840" w:rsidRPr="00E90A73" w:rsidRDefault="00C24840" w:rsidP="00C24840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  <w:b/>
        </w:rPr>
        <w:t>Zakres obejmujący usługę doradczo- konsultingową:</w:t>
      </w:r>
    </w:p>
    <w:p w:rsidR="00C24840" w:rsidRPr="00E90A73" w:rsidRDefault="00C24840" w:rsidP="00C24840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 xml:space="preserve">Łączna liczba godzin: 384 godz. </w:t>
      </w:r>
    </w:p>
    <w:p w:rsidR="00C24840" w:rsidRPr="00E90A73" w:rsidRDefault="00C24840" w:rsidP="00C24840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Łączna liczba uczestników: 48 uczestników</w:t>
      </w:r>
    </w:p>
    <w:p w:rsidR="007E0713" w:rsidRPr="00E90A73" w:rsidRDefault="00C24840" w:rsidP="007E0713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Liczba godzin doradztwa</w:t>
      </w:r>
      <w:r w:rsidR="00983600">
        <w:rPr>
          <w:rFonts w:ascii="Times New Roman" w:hAnsi="Times New Roman" w:cs="Times New Roman"/>
        </w:rPr>
        <w:t>- konsultingowego</w:t>
      </w:r>
      <w:r w:rsidRPr="00E90A73">
        <w:rPr>
          <w:rFonts w:ascii="Times New Roman" w:hAnsi="Times New Roman" w:cs="Times New Roman"/>
        </w:rPr>
        <w:t xml:space="preserve"> indywidualnego dla każdego uczestnika: 8 godz.</w:t>
      </w:r>
    </w:p>
    <w:p w:rsidR="00C24840" w:rsidRPr="00E90A73" w:rsidRDefault="00C24840" w:rsidP="00C24840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</w:rPr>
        <w:t>Doradztwo</w:t>
      </w:r>
      <w:r w:rsidR="00983600">
        <w:rPr>
          <w:rFonts w:ascii="Times New Roman" w:hAnsi="Times New Roman" w:cs="Times New Roman"/>
        </w:rPr>
        <w:t>- konsultingowe</w:t>
      </w:r>
      <w:r w:rsidRPr="00E90A73">
        <w:rPr>
          <w:rFonts w:ascii="Times New Roman" w:hAnsi="Times New Roman" w:cs="Times New Roman"/>
        </w:rPr>
        <w:t xml:space="preserve"> realizowane będzie w formie s</w:t>
      </w:r>
      <w:r w:rsidR="00983600">
        <w:rPr>
          <w:rFonts w:ascii="Times New Roman" w:hAnsi="Times New Roman" w:cs="Times New Roman"/>
        </w:rPr>
        <w:t>potkań indywidualnych doradcy z </w:t>
      </w:r>
      <w:r w:rsidRPr="00E90A73">
        <w:rPr>
          <w:rFonts w:ascii="Times New Roman" w:hAnsi="Times New Roman" w:cs="Times New Roman"/>
        </w:rPr>
        <w:t>uczestnikami w udostępnionym Wykonawcy nieodpłatnie prze</w:t>
      </w:r>
      <w:r w:rsidR="00983600">
        <w:rPr>
          <w:rFonts w:ascii="Times New Roman" w:hAnsi="Times New Roman" w:cs="Times New Roman"/>
        </w:rPr>
        <w:t>z zamawiającego pomieszczeniu w </w:t>
      </w:r>
      <w:r w:rsidR="00C72881">
        <w:rPr>
          <w:rFonts w:ascii="Times New Roman" w:hAnsi="Times New Roman" w:cs="Times New Roman"/>
        </w:rPr>
        <w:t>Nowym Dworze Gdańskim (Plac Wolności 22)</w:t>
      </w:r>
      <w:r w:rsidR="00BF20B8">
        <w:rPr>
          <w:rFonts w:ascii="Times New Roman" w:hAnsi="Times New Roman" w:cs="Times New Roman"/>
        </w:rPr>
        <w:t>, Malborku (Plac Słowiański 17) lub innym</w:t>
      </w:r>
      <w:r w:rsidR="00B820AE" w:rsidRPr="00E90A73">
        <w:rPr>
          <w:rFonts w:ascii="Times New Roman" w:hAnsi="Times New Roman" w:cs="Times New Roman"/>
        </w:rPr>
        <w:t>.</w:t>
      </w:r>
    </w:p>
    <w:p w:rsidR="00B820AE" w:rsidRPr="00E90A73" w:rsidRDefault="00B820AE" w:rsidP="00B820A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820AE" w:rsidRPr="00E90A73" w:rsidRDefault="00B820AE" w:rsidP="00B820A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820AE" w:rsidRPr="00E90A73" w:rsidRDefault="00B820AE" w:rsidP="00B820AE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:rsidR="00B820AE" w:rsidRPr="00E90A73" w:rsidRDefault="00B820AE" w:rsidP="00C24840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</w:rPr>
        <w:t>W ramach umowy wykonawca będzie świadczył usługi objęte ogłoszeniem nieodpłatnie na rzecz uczestników projektu oraz nie może świadczyć poza projektem odpłatnie innych dodatkowych usług na ich rzecz</w:t>
      </w:r>
      <w:r w:rsidR="007E0713" w:rsidRPr="00E90A73">
        <w:rPr>
          <w:rFonts w:ascii="Times New Roman" w:hAnsi="Times New Roman" w:cs="Times New Roman"/>
        </w:rPr>
        <w:t>.</w:t>
      </w:r>
    </w:p>
    <w:p w:rsidR="007E0713" w:rsidRPr="00E90A73" w:rsidRDefault="007E0713" w:rsidP="007E0713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</w:rPr>
        <w:t>Przedmiot zamówienia  zostanie wykonany w oparciu o umowę zlecenie/umowę świadczenia usługi doradczej.</w:t>
      </w:r>
    </w:p>
    <w:p w:rsidR="007E0713" w:rsidRPr="00E90A73" w:rsidRDefault="007E0713" w:rsidP="007E071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  <w:b/>
        </w:rPr>
        <w:t>WARUNKI UDZIAŁU W POSTĘPOWANIU:</w:t>
      </w:r>
    </w:p>
    <w:p w:rsidR="007E0713" w:rsidRPr="00E90A73" w:rsidRDefault="007E0713" w:rsidP="007E071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</w:rPr>
        <w:t>O udzielenie zamówienia mogą ubiegać się Wykonawcy, którzy nie podlegają wykluczeniu z postępowania,</w:t>
      </w:r>
    </w:p>
    <w:p w:rsidR="007E0713" w:rsidRPr="00E90A73" w:rsidRDefault="007E0713" w:rsidP="007E071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</w:rPr>
        <w:t>Wykonawca musi wykazać spełnienia warunku udziału w postępowaniu w zakresie zdolności technicznej lub zawodowej.</w:t>
      </w:r>
    </w:p>
    <w:p w:rsidR="007E0713" w:rsidRPr="00E90A73" w:rsidRDefault="007E0713" w:rsidP="007E0713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  <w:b/>
        </w:rPr>
        <w:t xml:space="preserve">IV.1. </w:t>
      </w:r>
      <w:r w:rsidRPr="00E90A73">
        <w:rPr>
          <w:rFonts w:ascii="Times New Roman" w:hAnsi="Times New Roman" w:cs="Times New Roman"/>
        </w:rPr>
        <w:t>Powyższe oznacza, że Wykonawca musi wykazać się:</w:t>
      </w:r>
    </w:p>
    <w:p w:rsidR="007E0713" w:rsidRPr="00E90A73" w:rsidRDefault="007E0713" w:rsidP="00B0570A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  <w:b/>
        </w:rPr>
        <w:t xml:space="preserve">IV.2. </w:t>
      </w:r>
      <w:r w:rsidRPr="00E90A73">
        <w:rPr>
          <w:rStyle w:val="Nagwek3Znak1"/>
          <w:rFonts w:ascii="Times New Roman" w:hAnsi="Times New Roman" w:cs="Times New Roman"/>
          <w:b/>
          <w:bCs/>
        </w:rPr>
        <w:t xml:space="preserve">Sytuacja ekonomiczna i finansowa:  </w:t>
      </w:r>
      <w:r w:rsidRPr="00E90A73">
        <w:rPr>
          <w:rStyle w:val="Nagwek3Znak1"/>
          <w:rFonts w:ascii="Times New Roman" w:hAnsi="Times New Roman" w:cs="Times New Roman"/>
        </w:rPr>
        <w:t xml:space="preserve">W zakresie sytuacji ekonomicznej i finansowej warunek zostanie uznany za spełniony, gdy </w:t>
      </w:r>
      <w:r w:rsidRPr="00E90A73">
        <w:rPr>
          <w:rFonts w:ascii="Times New Roman" w:hAnsi="Times New Roman" w:cs="Times New Roman"/>
        </w:rPr>
        <w:t>Wykonawca złoży ogólne oświadczenie o spełnianiu warunków udziału w postępowaniu (wg załącznika do zaproszenia).</w:t>
      </w:r>
    </w:p>
    <w:p w:rsidR="00B0570A" w:rsidRPr="00E90A73" w:rsidRDefault="00B0570A" w:rsidP="00B0570A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b/>
          <w:iCs/>
        </w:rPr>
      </w:pPr>
      <w:r w:rsidRPr="00E90A73">
        <w:rPr>
          <w:rFonts w:ascii="Times New Roman" w:hAnsi="Times New Roman" w:cs="Times New Roman"/>
          <w:b/>
        </w:rPr>
        <w:t>IV.3.</w:t>
      </w:r>
      <w:r w:rsidRPr="00E90A73">
        <w:rPr>
          <w:rFonts w:ascii="Times New Roman" w:hAnsi="Times New Roman" w:cs="Times New Roman"/>
        </w:rPr>
        <w:t xml:space="preserve"> Z</w:t>
      </w:r>
      <w:r w:rsidRPr="00E90A73">
        <w:rPr>
          <w:rFonts w:ascii="Times New Roman" w:hAnsi="Times New Roman" w:cs="Times New Roman"/>
          <w:b/>
          <w:iCs/>
        </w:rPr>
        <w:t xml:space="preserve">dolność techniczna lub zawodowa: </w:t>
      </w:r>
    </w:p>
    <w:p w:rsidR="00B0570A" w:rsidRPr="00E90A73" w:rsidRDefault="00B0570A" w:rsidP="00B0570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E90A73">
        <w:rPr>
          <w:rFonts w:ascii="Times New Roman" w:hAnsi="Times New Roman" w:cs="Times New Roman"/>
          <w:b/>
          <w:bCs/>
        </w:rPr>
        <w:t>Wiedza i doświadczenie:</w:t>
      </w:r>
      <w:r w:rsidRPr="00E90A73">
        <w:rPr>
          <w:rFonts w:ascii="Times New Roman" w:hAnsi="Times New Roman" w:cs="Times New Roman"/>
          <w:b/>
          <w:iCs/>
        </w:rPr>
        <w:t xml:space="preserve"> </w:t>
      </w:r>
      <w:r w:rsidRPr="00E90A73">
        <w:rPr>
          <w:rFonts w:ascii="Times New Roman" w:hAnsi="Times New Roman" w:cs="Times New Roman"/>
        </w:rPr>
        <w:t xml:space="preserve">Warunek zostanie uznany za spełniony, jeżeli wykonawca wykaże, że </w:t>
      </w:r>
      <w:bookmarkStart w:id="4" w:name="_Hlk504129979"/>
      <w:r w:rsidRPr="00E90A73">
        <w:rPr>
          <w:rFonts w:ascii="Times New Roman" w:hAnsi="Times New Roman" w:cs="Times New Roman"/>
        </w:rPr>
        <w:t>w ciągu ostatnich trzech lat przed upływem terminu składania ofert, a jeżeli okres prowadzenia działalności jest krótszy – to w tym krótszym okresie – wykonał należycie co najmniej jedną usługę polegającą na doradztwie</w:t>
      </w:r>
      <w:r w:rsidR="00983600">
        <w:rPr>
          <w:rFonts w:ascii="Times New Roman" w:hAnsi="Times New Roman" w:cs="Times New Roman"/>
        </w:rPr>
        <w:t>- konsultingowym</w:t>
      </w:r>
      <w:r w:rsidRPr="00E90A73">
        <w:rPr>
          <w:rFonts w:ascii="Times New Roman" w:hAnsi="Times New Roman" w:cs="Times New Roman"/>
        </w:rPr>
        <w:t xml:space="preserve"> dla nowopowstając</w:t>
      </w:r>
      <w:r w:rsidR="00983600">
        <w:rPr>
          <w:rFonts w:ascii="Times New Roman" w:hAnsi="Times New Roman" w:cs="Times New Roman"/>
        </w:rPr>
        <w:t>ych firm w zakresie co najmniej:</w:t>
      </w:r>
      <w:r w:rsidR="00983600" w:rsidRPr="00983600">
        <w:rPr>
          <w:rFonts w:ascii="Times New Roman" w:hAnsi="Times New Roman" w:cs="Times New Roman"/>
          <w:b/>
        </w:rPr>
        <w:t xml:space="preserve"> </w:t>
      </w:r>
      <w:r w:rsidR="00983600" w:rsidRPr="00983600">
        <w:rPr>
          <w:rFonts w:ascii="Times New Roman" w:hAnsi="Times New Roman" w:cs="Times New Roman"/>
        </w:rPr>
        <w:t xml:space="preserve">księgowości, kadr, sprzedaży, marketingu, pozyskiwania klientów, prawa gospodarczego, prawa pracy, Public Relations, pozyskiwania środków na miejsca pracy </w:t>
      </w:r>
      <w:r w:rsidRPr="00E90A73">
        <w:rPr>
          <w:rFonts w:ascii="Times New Roman" w:hAnsi="Times New Roman" w:cs="Times New Roman"/>
        </w:rPr>
        <w:t>oraz w ramach tej usługi świadczono łącznie co najmniej 100 godzin doradztwa indywidualnego  dla osób które prowadzą</w:t>
      </w:r>
      <w:r w:rsidR="00983600">
        <w:rPr>
          <w:rFonts w:ascii="Times New Roman" w:hAnsi="Times New Roman" w:cs="Times New Roman"/>
        </w:rPr>
        <w:t xml:space="preserve"> własną działalność gospodarczą</w:t>
      </w:r>
      <w:bookmarkEnd w:id="4"/>
      <w:r w:rsidR="00983600">
        <w:rPr>
          <w:rFonts w:ascii="Times New Roman" w:hAnsi="Times New Roman" w:cs="Times New Roman"/>
        </w:rPr>
        <w:t>.</w:t>
      </w:r>
      <w:r w:rsidRPr="00E90A73">
        <w:rPr>
          <w:rFonts w:ascii="Times New Roman" w:hAnsi="Times New Roman" w:cs="Times New Roman"/>
        </w:rPr>
        <w:t xml:space="preserve"> </w:t>
      </w:r>
    </w:p>
    <w:p w:rsidR="00B0570A" w:rsidRPr="00E90A73" w:rsidRDefault="00B0570A" w:rsidP="00B0570A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  <w:b/>
        </w:rPr>
        <w:t xml:space="preserve">Dysponowanie osobami zdolnymi do wykonania zamówienia: </w:t>
      </w:r>
    </w:p>
    <w:p w:rsidR="00B0570A" w:rsidRPr="00E90A73" w:rsidRDefault="00B0570A" w:rsidP="00B0570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 xml:space="preserve">Warunek zostanie uznany za spełniony, jeżeli wykonawca wykaże, że na czas realizacji zamówienia będzie dysponował </w:t>
      </w:r>
      <w:r w:rsidRPr="00E90A73">
        <w:rPr>
          <w:rFonts w:ascii="Times New Roman" w:hAnsi="Times New Roman" w:cs="Times New Roman"/>
          <w:b/>
        </w:rPr>
        <w:t>zespołem co najmniej dwóch osób (doradcami</w:t>
      </w:r>
      <w:r w:rsidRPr="00E90A73">
        <w:rPr>
          <w:rFonts w:ascii="Times New Roman" w:hAnsi="Times New Roman" w:cs="Times New Roman"/>
        </w:rPr>
        <w:t>), spełniającymi następujące warunki – zespół obu osób musi legitymować się łącznie:</w:t>
      </w:r>
    </w:p>
    <w:p w:rsidR="00B0570A" w:rsidRDefault="00B0570A" w:rsidP="00B0570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 xml:space="preserve">Wykształcenie dotyczy każdego z trenerów - wykształceniem wyższym uzyskanym na jednym z następujących kierunków (lub specjalność): prawo, administracja, ekonomia, zarządzanie przedsiębiorstwem, zarządzanie i marketing, przedsiębiorczość, </w:t>
      </w:r>
      <w:r w:rsidRPr="00E90A73">
        <w:rPr>
          <w:rFonts w:ascii="Times New Roman" w:hAnsi="Times New Roman" w:cs="Times New Roman"/>
          <w:b/>
        </w:rPr>
        <w:t>albo</w:t>
      </w:r>
      <w:r w:rsidRPr="00E90A73">
        <w:rPr>
          <w:rFonts w:ascii="Times New Roman" w:hAnsi="Times New Roman" w:cs="Times New Roman"/>
        </w:rPr>
        <w:t xml:space="preserve"> wykształceniem wyższym oraz ukończonymi studia podyplomowymi z zakresu przedsiębiorczości, administracji, ekonomii, prawa pracy/ubezpieczeń społecznych, zarządzania przedsiębiorstwem, lub zarządzania i marketingu. </w:t>
      </w:r>
    </w:p>
    <w:p w:rsidR="00983600" w:rsidRDefault="00983600" w:rsidP="009836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983600" w:rsidRDefault="00983600" w:rsidP="009836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983600" w:rsidRPr="00E90A73" w:rsidRDefault="00983600" w:rsidP="009836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0570A" w:rsidRPr="00983600" w:rsidRDefault="00B0570A" w:rsidP="00983600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 xml:space="preserve">szerokim doświadczaniem z zakresu doradztwa dla nowopowstających firm, a więc musi posiadać co najmniej trzyletnie doświadczenie zawodowe związane z doradztwem biznesowym dla nowotworzonych firm w zakresie co najmniej finansów przedsiębiorstwa, analizy ekonomicznej </w:t>
      </w:r>
      <w:r w:rsidRPr="00983600">
        <w:rPr>
          <w:rFonts w:ascii="Times New Roman" w:hAnsi="Times New Roman" w:cs="Times New Roman"/>
        </w:rPr>
        <w:t xml:space="preserve">przedsięwzięć, radzenia przedsiębiorcom w sytuacjach kryzysowych na rynku, zdobytym w okresie ostatnich trzech lat przed upływem terminu składania ofert, </w:t>
      </w:r>
    </w:p>
    <w:p w:rsidR="00B0570A" w:rsidRPr="00E90A73" w:rsidRDefault="00B0570A" w:rsidP="00B0570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 xml:space="preserve">co najmniej trzyletnim doświadczeniem zawodowym związanym z doradzaniem w zakresie tworzenia strategii marketingowej nowopowstającym lub istniejącym firmom, w tym wsparcie  w budowaniu takiej strategii, zdobytym w okresie ostatnich trzech lat przed upływem terminu składania ofert, </w:t>
      </w:r>
    </w:p>
    <w:p w:rsidR="00B0570A" w:rsidRPr="00983600" w:rsidRDefault="00B0570A" w:rsidP="00B0570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najmniej trzyletnim doświadczeniem zawodowym związanym z doradzaniem nowopowstającym lub istniejącym firmom w zakresie prawa pracy i ubezpieczeń społecznych, zdobytym w okresie ostatnich trzech lat przed upływem terminu składania ofert.</w:t>
      </w:r>
    </w:p>
    <w:p w:rsidR="00B0570A" w:rsidRPr="00E90A73" w:rsidRDefault="00B0570A" w:rsidP="00B0570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90A73">
        <w:rPr>
          <w:rFonts w:ascii="Times New Roman" w:hAnsi="Times New Roman" w:cs="Times New Roman"/>
        </w:rPr>
        <w:t>Z postępowania wykluczeniu podlegają wykonawcy będący osobami fizycznymi, którzy sami siebie wskazują jako osobę doradcy, jeśli ich łączne zaangażowanie zawodowe w realizację wszystkich projektów finansowanych z funduszy strukturalnych i Funduszu Spójności oraz działań finansowanych z innych źródeł, w tym środków własnych beneficjenta i innych podmiotów, uniemożliwia realizację zadań przewidzianych przedmiotem zamówienia, albo przekracza 276 godzin miesięcznie. Z postępowania nie będą jednak podlegali wykluczeniu, jeśli oświadczą (załącznik do ogłoszenia), iż pomimo łącznego zaangażowania w realizację wszystkich projektów finansowanych z funduszy strukturalnych i Funduszu Spójności oraz działań finansowanych z innych źródeł, w tym środków własnych beneficjenta i innych podmiotów, przekraczającego na dzień złożenia oferty 276 godzin miesięcznie, przed podpisaniem umowy z Zamawiającym dokonają czynności prawnych i faktycznych, które spowodują, iż na dzień podpisania umowy z Zamawiającym, ich łączne zaangażowanie w realizację innych projektów, nie będzie przekra</w:t>
      </w:r>
      <w:r w:rsidR="000A6CCF" w:rsidRPr="00E90A73">
        <w:rPr>
          <w:rFonts w:ascii="Times New Roman" w:hAnsi="Times New Roman" w:cs="Times New Roman"/>
        </w:rPr>
        <w:t>czało wymiaru godzinowego, o </w:t>
      </w:r>
      <w:r w:rsidRPr="00E90A73">
        <w:rPr>
          <w:rFonts w:ascii="Times New Roman" w:hAnsi="Times New Roman" w:cs="Times New Roman"/>
        </w:rPr>
        <w:t xml:space="preserve">którym mowa wyżej, i będzie możliwa realizacja zadań przewidzianych przedmiotem zamówienia. </w:t>
      </w:r>
    </w:p>
    <w:p w:rsidR="000A6CCF" w:rsidRDefault="00B0570A" w:rsidP="000A6CCF">
      <w:pPr>
        <w:widowControl w:val="0"/>
        <w:tabs>
          <w:tab w:val="left" w:pos="360"/>
        </w:tabs>
        <w:autoSpaceDE w:val="0"/>
        <w:spacing w:line="360" w:lineRule="auto"/>
        <w:jc w:val="both"/>
      </w:pPr>
      <w:r w:rsidRPr="00E90A73">
        <w:rPr>
          <w:rFonts w:ascii="Times New Roman" w:eastAsia="Times New Roman" w:hAnsi="Times New Roman"/>
        </w:rPr>
        <w:t xml:space="preserve">Z postępowania wykluczony będzie również wykonawca będący osobą fizyczną, który </w:t>
      </w:r>
      <w:r w:rsidRPr="00E90A73">
        <w:rPr>
          <w:rFonts w:ascii="Times New Roman" w:hAnsi="Times New Roman"/>
        </w:rPr>
        <w:t>sam siebie wskazuje jako osobę doradcy, jeśli jest jednocześnie zatrudniona/</w:t>
      </w:r>
      <w:proofErr w:type="spellStart"/>
      <w:r w:rsidRPr="00E90A73">
        <w:rPr>
          <w:rFonts w:ascii="Times New Roman" w:hAnsi="Times New Roman"/>
        </w:rPr>
        <w:t>ny</w:t>
      </w:r>
      <w:proofErr w:type="spellEnd"/>
      <w:r w:rsidRPr="00E90A73">
        <w:rPr>
          <w:rFonts w:ascii="Times New Roman" w:hAnsi="Times New Roman"/>
        </w:rPr>
        <w:t xml:space="preserve"> w instytucji uczestniczącej w </w:t>
      </w:r>
      <w:r w:rsidR="000A6CCF" w:rsidRPr="00E90A73">
        <w:t xml:space="preserve">realizacji </w:t>
      </w:r>
      <w:r w:rsidR="000A6CCF" w:rsidRPr="00E90A73">
        <w:rPr>
          <w:rFonts w:ascii="Times New Roman" w:hAnsi="Times New Roman"/>
        </w:rPr>
        <w:t>Regionalnego Programu Operacyjnego Województwa Pomorskiego na lata 2014-2020 na podstawie stosunku pracy (instytucji zarządzającej, pośredniczącej lub wdrażającej), w wyniku czego będzie zachodził konflikt interesów, lub podwójne finansowanie</w:t>
      </w:r>
      <w:r w:rsidR="000A6CCF" w:rsidRPr="00E90A73">
        <w:rPr>
          <w:rStyle w:val="Odwoanieprzypisudolnego"/>
          <w:rFonts w:ascii="Times New Roman" w:hAnsi="Times New Roman"/>
        </w:rPr>
        <w:footnoteReference w:id="1"/>
      </w:r>
      <w:r w:rsidR="000A6CCF" w:rsidRPr="00E90A73">
        <w:rPr>
          <w:rFonts w:ascii="Times New Roman" w:hAnsi="Times New Roman"/>
        </w:rPr>
        <w:t xml:space="preserve">. </w:t>
      </w:r>
      <w:r w:rsidR="000A6CCF" w:rsidRPr="00E90A73">
        <w:rPr>
          <w:rFonts w:ascii="Times New Roman" w:eastAsia="Times New Roman" w:hAnsi="Times New Roman"/>
          <w:bCs/>
        </w:rPr>
        <w:t xml:space="preserve"> </w:t>
      </w:r>
      <w:r w:rsidR="000A6CCF" w:rsidRPr="00E90A73">
        <w:rPr>
          <w:rFonts w:ascii="Times New Roman" w:hAnsi="Times New Roman"/>
        </w:rPr>
        <w:t>Jeśli Wykonawca nie złoży załączników wraz z ofertą, zamawiający wezwie jednokrotnie do ich uzupełnienia w wyznaczonym terminie.</w:t>
      </w:r>
      <w:r w:rsidR="000A6CCF" w:rsidRPr="00E90A73">
        <w:t xml:space="preserve"> </w:t>
      </w:r>
    </w:p>
    <w:p w:rsidR="00983600" w:rsidRDefault="00983600" w:rsidP="000A6CCF">
      <w:pPr>
        <w:widowControl w:val="0"/>
        <w:tabs>
          <w:tab w:val="left" w:pos="360"/>
        </w:tabs>
        <w:autoSpaceDE w:val="0"/>
        <w:spacing w:line="360" w:lineRule="auto"/>
        <w:jc w:val="both"/>
      </w:pPr>
    </w:p>
    <w:p w:rsidR="00983600" w:rsidRPr="00E90A73" w:rsidRDefault="00983600" w:rsidP="000A6CCF">
      <w:pPr>
        <w:widowControl w:val="0"/>
        <w:tabs>
          <w:tab w:val="left" w:pos="360"/>
        </w:tabs>
        <w:autoSpaceDE w:val="0"/>
        <w:spacing w:line="360" w:lineRule="auto"/>
        <w:jc w:val="both"/>
      </w:pPr>
    </w:p>
    <w:p w:rsidR="00E25541" w:rsidRPr="00E90A73" w:rsidRDefault="00E25541" w:rsidP="00E25541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autoSpaceDE w:val="0"/>
        <w:spacing w:line="360" w:lineRule="auto"/>
        <w:jc w:val="both"/>
        <w:rPr>
          <w:b/>
          <w:sz w:val="22"/>
          <w:szCs w:val="22"/>
        </w:rPr>
      </w:pPr>
      <w:r w:rsidRPr="00E90A73">
        <w:rPr>
          <w:b/>
          <w:sz w:val="22"/>
          <w:szCs w:val="22"/>
        </w:rPr>
        <w:t>OPIS KRYTERIÓW, KTÓRYMI ZAMAWIAJĄCY BĘDZIE KIEROWAŁ SIĘ PRZY WYBORZE OFERTY, WRAZ ZPODANIEM ZNACZENIA TYCH KRYTERIÓW I SPOSOBU OCENY OFERTY:</w:t>
      </w:r>
    </w:p>
    <w:p w:rsidR="00E25541" w:rsidRPr="00983600" w:rsidRDefault="00E25541" w:rsidP="00E25541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autoSpaceDE w:val="0"/>
        <w:spacing w:line="360" w:lineRule="auto"/>
        <w:jc w:val="both"/>
        <w:rPr>
          <w:sz w:val="22"/>
          <w:szCs w:val="22"/>
        </w:rPr>
      </w:pPr>
      <w:r w:rsidRPr="00E90A73">
        <w:rPr>
          <w:sz w:val="22"/>
          <w:szCs w:val="22"/>
        </w:rPr>
        <w:t>Oceniane będą wyłącznie oferty nie odrzucone.</w:t>
      </w:r>
    </w:p>
    <w:p w:rsidR="00E25541" w:rsidRPr="00E90A73" w:rsidRDefault="00E25541" w:rsidP="00E25541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autoSpaceDE w:val="0"/>
        <w:spacing w:line="360" w:lineRule="auto"/>
        <w:jc w:val="both"/>
        <w:rPr>
          <w:sz w:val="22"/>
          <w:szCs w:val="22"/>
        </w:rPr>
      </w:pPr>
      <w:r w:rsidRPr="00E90A73">
        <w:rPr>
          <w:sz w:val="22"/>
          <w:szCs w:val="22"/>
        </w:rPr>
        <w:t>Przy wyborze najkorzystniejszej oferty Zamawiający będzie się kierował następującymi kryteriami:</w:t>
      </w:r>
    </w:p>
    <w:p w:rsidR="00E25541" w:rsidRPr="00E90A73" w:rsidRDefault="00E25541" w:rsidP="00E25541">
      <w:pPr>
        <w:pStyle w:val="Akapitzlist"/>
        <w:rPr>
          <w:b/>
          <w:sz w:val="22"/>
          <w:szCs w:val="22"/>
        </w:rPr>
      </w:pPr>
    </w:p>
    <w:p w:rsidR="00E25541" w:rsidRPr="00E90A73" w:rsidRDefault="00E25541" w:rsidP="00E25541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autoSpaceDE w:val="0"/>
        <w:spacing w:line="360" w:lineRule="auto"/>
        <w:jc w:val="both"/>
        <w:rPr>
          <w:b/>
          <w:sz w:val="22"/>
          <w:szCs w:val="22"/>
        </w:rPr>
      </w:pPr>
      <w:r w:rsidRPr="00E90A73">
        <w:rPr>
          <w:b/>
          <w:sz w:val="22"/>
          <w:szCs w:val="22"/>
        </w:rPr>
        <w:t xml:space="preserve">Cena- waga </w:t>
      </w:r>
      <w:r w:rsidR="00E90A73" w:rsidRPr="00E90A73">
        <w:rPr>
          <w:b/>
          <w:sz w:val="22"/>
          <w:szCs w:val="22"/>
        </w:rPr>
        <w:t>60 pkt.</w:t>
      </w:r>
    </w:p>
    <w:p w:rsidR="00E25541" w:rsidRPr="00E90A73" w:rsidRDefault="00E25541" w:rsidP="00E25541">
      <w:pPr>
        <w:pStyle w:val="Bezodstpw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Najniższa cena oferowana brutto</w:t>
      </w:r>
    </w:p>
    <w:p w:rsidR="00E25541" w:rsidRPr="00E90A73" w:rsidRDefault="00E25541" w:rsidP="00E25541">
      <w:pPr>
        <w:pStyle w:val="Bezodstpw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……………………………………………</w:t>
      </w:r>
      <w:r w:rsidR="00E90A73" w:rsidRPr="00E90A73">
        <w:rPr>
          <w:rFonts w:ascii="Times New Roman" w:hAnsi="Times New Roman" w:cs="Times New Roman"/>
        </w:rPr>
        <w:t xml:space="preserve">   </w:t>
      </w:r>
      <w:bookmarkStart w:id="5" w:name="_GoBack"/>
      <w:bookmarkEnd w:id="5"/>
      <w:r w:rsidR="00E90A73" w:rsidRPr="00E90A73">
        <w:rPr>
          <w:rFonts w:ascii="Times New Roman" w:hAnsi="Times New Roman" w:cs="Times New Roman"/>
        </w:rPr>
        <w:t>x 60</w:t>
      </w:r>
      <w:r w:rsidRPr="00E90A73">
        <w:rPr>
          <w:rFonts w:ascii="Times New Roman" w:hAnsi="Times New Roman" w:cs="Times New Roman"/>
        </w:rPr>
        <w:t>= liczba punktów</w:t>
      </w:r>
    </w:p>
    <w:p w:rsidR="00E25541" w:rsidRPr="00E90A73" w:rsidRDefault="00E25541" w:rsidP="00E25541">
      <w:pPr>
        <w:pStyle w:val="Bezodstpw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Cena badanej oferty brutto</w:t>
      </w:r>
    </w:p>
    <w:p w:rsidR="00E25541" w:rsidRPr="00E90A73" w:rsidRDefault="00E25541" w:rsidP="00E25541">
      <w:pPr>
        <w:pStyle w:val="Bezodstpw"/>
      </w:pPr>
    </w:p>
    <w:p w:rsidR="00E25541" w:rsidRPr="00E90A73" w:rsidRDefault="00E25541" w:rsidP="00E90A73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autoSpaceDE w:val="0"/>
        <w:spacing w:line="360" w:lineRule="auto"/>
        <w:jc w:val="both"/>
        <w:rPr>
          <w:sz w:val="22"/>
          <w:szCs w:val="22"/>
        </w:rPr>
      </w:pPr>
      <w:r w:rsidRPr="00E90A73">
        <w:rPr>
          <w:b/>
          <w:sz w:val="22"/>
          <w:szCs w:val="22"/>
        </w:rPr>
        <w:t xml:space="preserve">Doświadczenie- </w:t>
      </w:r>
      <w:r w:rsidR="00E90A73" w:rsidRPr="00E90A73">
        <w:rPr>
          <w:b/>
          <w:sz w:val="22"/>
          <w:szCs w:val="22"/>
        </w:rPr>
        <w:t>40 pkt</w:t>
      </w:r>
      <w:r w:rsidR="00E90A73" w:rsidRPr="00E90A73">
        <w:rPr>
          <w:sz w:val="22"/>
          <w:szCs w:val="22"/>
        </w:rPr>
        <w:t>.</w:t>
      </w:r>
    </w:p>
    <w:p w:rsidR="004E003A" w:rsidRDefault="00E90A73" w:rsidP="00574816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90A73">
        <w:rPr>
          <w:rFonts w:ascii="Times New Roman" w:hAnsi="Times New Roman"/>
          <w:bCs/>
          <w:u w:val="single"/>
        </w:rPr>
        <w:t xml:space="preserve">Kryterium doświadczenie </w:t>
      </w:r>
      <w:r w:rsidRPr="00E90A73">
        <w:rPr>
          <w:rFonts w:ascii="Times New Roman" w:hAnsi="Times New Roman"/>
          <w:u w:val="single"/>
        </w:rPr>
        <w:t>trenera</w:t>
      </w:r>
      <w:r w:rsidR="00574816">
        <w:rPr>
          <w:rFonts w:ascii="Times New Roman" w:hAnsi="Times New Roman"/>
          <w:u w:val="single"/>
        </w:rPr>
        <w:t xml:space="preserve"> (załącznik nr 2</w:t>
      </w:r>
      <w:r w:rsidR="004E003A">
        <w:rPr>
          <w:rFonts w:ascii="Times New Roman" w:hAnsi="Times New Roman"/>
          <w:u w:val="single"/>
        </w:rPr>
        <w:t xml:space="preserve"> Wykaz posiadanego udokumentowanego doświadczenia Wykonawcy</w:t>
      </w:r>
      <w:r w:rsidR="00574816">
        <w:rPr>
          <w:rFonts w:ascii="Times New Roman" w:hAnsi="Times New Roman"/>
          <w:u w:val="single"/>
        </w:rPr>
        <w:t>)</w:t>
      </w:r>
      <w:r w:rsidRPr="00E90A73">
        <w:rPr>
          <w:rFonts w:ascii="Times New Roman" w:hAnsi="Times New Roman"/>
          <w:b/>
          <w:u w:val="single"/>
        </w:rPr>
        <w:t xml:space="preserve"> </w:t>
      </w:r>
      <w:r w:rsidRPr="00E90A73">
        <w:rPr>
          <w:rFonts w:ascii="Times New Roman" w:hAnsi="Times New Roman"/>
        </w:rPr>
        <w:t xml:space="preserve">wyliczane będzie wg </w:t>
      </w:r>
      <w:r w:rsidR="00574816">
        <w:rPr>
          <w:rFonts w:ascii="Times New Roman" w:hAnsi="Times New Roman"/>
        </w:rPr>
        <w:t>liczb</w:t>
      </w:r>
      <w:r w:rsidR="004E003A">
        <w:rPr>
          <w:rFonts w:ascii="Times New Roman" w:hAnsi="Times New Roman"/>
        </w:rPr>
        <w:t>y</w:t>
      </w:r>
      <w:r w:rsidR="00574816">
        <w:rPr>
          <w:rFonts w:ascii="Times New Roman" w:hAnsi="Times New Roman"/>
        </w:rPr>
        <w:t xml:space="preserve"> przeprowadzonych godzin w zakresie doradztwa biznesowego</w:t>
      </w:r>
      <w:r w:rsidR="004E003A">
        <w:rPr>
          <w:rFonts w:ascii="Times New Roman" w:hAnsi="Times New Roman"/>
        </w:rPr>
        <w:t xml:space="preserve"> w ostatnich 3 latach :</w:t>
      </w:r>
    </w:p>
    <w:p w:rsidR="004E003A" w:rsidRDefault="004E003A" w:rsidP="00574816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100h – 0 pkt</w:t>
      </w:r>
    </w:p>
    <w:p w:rsidR="004E003A" w:rsidRDefault="004E003A" w:rsidP="00574816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101-200 h – 10 pkt</w:t>
      </w:r>
    </w:p>
    <w:p w:rsidR="004E003A" w:rsidRDefault="004E003A" w:rsidP="00574816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201-300h – 20 pkt</w:t>
      </w:r>
    </w:p>
    <w:p w:rsidR="004E003A" w:rsidRDefault="004E003A" w:rsidP="00574816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301-400h – 30 pkt</w:t>
      </w:r>
    </w:p>
    <w:p w:rsidR="004E003A" w:rsidRDefault="004E003A" w:rsidP="00574816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Powyżej 401 h – 40 pkt </w:t>
      </w:r>
    </w:p>
    <w:p w:rsidR="00574816" w:rsidRDefault="00E90A73" w:rsidP="00574816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90A73">
        <w:rPr>
          <w:rFonts w:ascii="Times New Roman" w:hAnsi="Times New Roman"/>
        </w:rPr>
        <w:t xml:space="preserve"> </w:t>
      </w:r>
    </w:p>
    <w:p w:rsidR="00E8547B" w:rsidRPr="00E8547B" w:rsidRDefault="00574816" w:rsidP="00E8547B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Wnioskodawca podając imię i nazwisko doradcy realizującego usługę potwierdza, że </w:t>
      </w:r>
      <w:r w:rsidR="00E90A73" w:rsidRPr="00E90A73">
        <w:rPr>
          <w:rFonts w:ascii="Times New Roman" w:hAnsi="Times New Roman"/>
        </w:rPr>
        <w:t xml:space="preserve">doświadczenie </w:t>
      </w:r>
      <w:r w:rsidR="00E90A73" w:rsidRPr="00E90A73">
        <w:rPr>
          <w:rFonts w:ascii="Times New Roman" w:hAnsi="Times New Roman"/>
          <w:bCs/>
        </w:rPr>
        <w:t xml:space="preserve">trenera </w:t>
      </w:r>
      <w:r w:rsidR="00E90A73" w:rsidRPr="00E90A73">
        <w:rPr>
          <w:rFonts w:ascii="Times New Roman" w:hAnsi="Times New Roman"/>
        </w:rPr>
        <w:t>wykazanego w ofercie do punktacji –</w:t>
      </w:r>
      <w:r w:rsidR="004E003A">
        <w:rPr>
          <w:rFonts w:ascii="Times New Roman" w:hAnsi="Times New Roman"/>
        </w:rPr>
        <w:t xml:space="preserve"> w</w:t>
      </w:r>
      <w:r w:rsidR="00E90A73" w:rsidRPr="00E90A73">
        <w:rPr>
          <w:rFonts w:ascii="Times New Roman" w:hAnsi="Times New Roman"/>
        </w:rPr>
        <w:t xml:space="preserve"> zakresie doradztwa biznesowego dla nowotworzonych firm  co najmniej w zakresie finansów przedsiębiorstwa, analizy ekonomicznej przedsięwzięć, radzenia przedsiębiorcom w sytuacjach kryzysowych na rynku</w:t>
      </w:r>
      <w:r w:rsidR="004E003A">
        <w:rPr>
          <w:rFonts w:ascii="Times New Roman" w:hAnsi="Times New Roman"/>
        </w:rPr>
        <w:t xml:space="preserve"> </w:t>
      </w:r>
      <w:r w:rsidR="00E8547B">
        <w:rPr>
          <w:rFonts w:ascii="Times New Roman" w:hAnsi="Times New Roman"/>
        </w:rPr>
        <w:t xml:space="preserve">- </w:t>
      </w:r>
      <w:r w:rsidR="004E003A">
        <w:rPr>
          <w:rFonts w:ascii="Times New Roman" w:hAnsi="Times New Roman"/>
        </w:rPr>
        <w:t>wynosi minimum</w:t>
      </w:r>
      <w:r w:rsidR="00E8547B" w:rsidRPr="00E8547B">
        <w:rPr>
          <w:rFonts w:ascii="Times New Roman" w:hAnsi="Times New Roman"/>
        </w:rPr>
        <w:t xml:space="preserve"> 2 lata doświadczenia zawodowego </w:t>
      </w:r>
    </w:p>
    <w:p w:rsidR="00E90A73" w:rsidRPr="00E90A73" w:rsidRDefault="00E8547B" w:rsidP="00E8547B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547B">
        <w:rPr>
          <w:rFonts w:ascii="Times New Roman" w:hAnsi="Times New Roman"/>
        </w:rPr>
        <w:t>w danej dziedzinie/zawodzie lub 300 godz. przeprowadzonych szkoleń</w:t>
      </w:r>
      <w:r w:rsidR="004E003A">
        <w:rPr>
          <w:rFonts w:ascii="Times New Roman" w:hAnsi="Times New Roman"/>
        </w:rPr>
        <w:t>.</w:t>
      </w:r>
    </w:p>
    <w:p w:rsidR="00983600" w:rsidRDefault="00983600" w:rsidP="00E90A73">
      <w:pPr>
        <w:autoSpaceDE w:val="0"/>
        <w:spacing w:line="360" w:lineRule="auto"/>
        <w:jc w:val="both"/>
        <w:rPr>
          <w:rFonts w:ascii="Times New Roman" w:hAnsi="Times New Roman"/>
        </w:rPr>
      </w:pPr>
    </w:p>
    <w:p w:rsidR="00E90A73" w:rsidRDefault="00E90A73" w:rsidP="00E90A73">
      <w:pPr>
        <w:autoSpaceDE w:val="0"/>
        <w:spacing w:line="360" w:lineRule="auto"/>
        <w:jc w:val="both"/>
        <w:rPr>
          <w:rFonts w:ascii="Times New Roman" w:hAnsi="Times New Roman"/>
          <w:bCs/>
        </w:rPr>
      </w:pPr>
      <w:r w:rsidRPr="00E90A73">
        <w:rPr>
          <w:rFonts w:ascii="Times New Roman" w:hAnsi="Times New Roman"/>
        </w:rPr>
        <w:t xml:space="preserve">Oferta może uzyskać maksymalnie 100 punktów, tj. </w:t>
      </w:r>
      <w:r w:rsidRPr="00E90A73">
        <w:rPr>
          <w:rFonts w:ascii="Times New Roman" w:hAnsi="Times New Roman"/>
          <w:b/>
        </w:rPr>
        <w:t>max 60pkt</w:t>
      </w:r>
      <w:r w:rsidRPr="00E90A73">
        <w:rPr>
          <w:rFonts w:ascii="Times New Roman" w:hAnsi="Times New Roman"/>
        </w:rPr>
        <w:t xml:space="preserve"> w ramach kryterium </w:t>
      </w:r>
      <w:r w:rsidRPr="00E90A73">
        <w:rPr>
          <w:rFonts w:ascii="Times New Roman" w:hAnsi="Times New Roman"/>
          <w:b/>
        </w:rPr>
        <w:t>cena</w:t>
      </w:r>
      <w:r w:rsidRPr="00E90A73">
        <w:rPr>
          <w:rFonts w:ascii="Times New Roman" w:hAnsi="Times New Roman"/>
        </w:rPr>
        <w:t xml:space="preserve">, oraz dodatkowo </w:t>
      </w:r>
      <w:r w:rsidRPr="00E90A73">
        <w:rPr>
          <w:rFonts w:ascii="Times New Roman" w:hAnsi="Times New Roman"/>
          <w:b/>
        </w:rPr>
        <w:t>max 40pkt</w:t>
      </w:r>
      <w:r w:rsidRPr="00E90A73">
        <w:rPr>
          <w:rFonts w:ascii="Times New Roman" w:hAnsi="Times New Roman"/>
        </w:rPr>
        <w:t xml:space="preserve"> za dodatkowe doświadczenie </w:t>
      </w:r>
      <w:r w:rsidRPr="00E90A73">
        <w:rPr>
          <w:rFonts w:ascii="Times New Roman" w:hAnsi="Times New Roman"/>
          <w:bCs/>
        </w:rPr>
        <w:t>trenera</w:t>
      </w:r>
      <w:r w:rsidRPr="00E90A73">
        <w:rPr>
          <w:rFonts w:ascii="Times New Roman" w:hAnsi="Times New Roman"/>
        </w:rPr>
        <w:t>.</w:t>
      </w:r>
    </w:p>
    <w:p w:rsidR="00E25541" w:rsidRPr="00E90A73" w:rsidRDefault="00E90A73" w:rsidP="00E90A73">
      <w:pPr>
        <w:autoSpaceDE w:val="0"/>
        <w:spacing w:line="360" w:lineRule="auto"/>
        <w:jc w:val="both"/>
        <w:rPr>
          <w:rFonts w:ascii="Times New Roman" w:hAnsi="Times New Roman"/>
          <w:bCs/>
        </w:rPr>
      </w:pPr>
      <w:r w:rsidRPr="00E90A73">
        <w:rPr>
          <w:rFonts w:ascii="Times New Roman" w:hAnsi="Times New Roman"/>
        </w:rPr>
        <w:t xml:space="preserve">Oferta, która uzyskana najwyższą liczbę punktów zostanie uznana za najkorzystniejszą. </w:t>
      </w:r>
    </w:p>
    <w:p w:rsidR="000A6CCF" w:rsidRPr="00E90A73" w:rsidRDefault="000A6CCF" w:rsidP="000A6CCF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autoSpaceDE w:val="0"/>
        <w:spacing w:line="360" w:lineRule="auto"/>
        <w:jc w:val="both"/>
        <w:rPr>
          <w:rFonts w:eastAsia="Calibri"/>
          <w:b/>
          <w:sz w:val="22"/>
          <w:szCs w:val="22"/>
        </w:rPr>
      </w:pPr>
      <w:r w:rsidRPr="00E90A73">
        <w:rPr>
          <w:rFonts w:eastAsia="Calibri"/>
          <w:b/>
          <w:sz w:val="22"/>
          <w:szCs w:val="22"/>
        </w:rPr>
        <w:t>MIEJSCE, TERMIN I SPOSÓB SKŁĄDANIA OFERT:</w:t>
      </w:r>
    </w:p>
    <w:p w:rsidR="000A6CCF" w:rsidRPr="00E90A73" w:rsidRDefault="000A6CCF" w:rsidP="000A6CCF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autoSpaceDE w:val="0"/>
        <w:spacing w:line="360" w:lineRule="auto"/>
        <w:jc w:val="both"/>
        <w:rPr>
          <w:rFonts w:eastAsia="Calibri"/>
          <w:sz w:val="22"/>
          <w:szCs w:val="22"/>
        </w:rPr>
      </w:pPr>
      <w:r w:rsidRPr="00E90A73">
        <w:rPr>
          <w:rFonts w:eastAsia="Calibri"/>
          <w:sz w:val="22"/>
          <w:szCs w:val="22"/>
        </w:rPr>
        <w:t xml:space="preserve">Ofertę należy złożyć w wersji papierowej w siedzibie Zamawiającego osobiście lub wysłać na adres: </w:t>
      </w:r>
      <w:r w:rsidR="00C72881">
        <w:rPr>
          <w:rFonts w:eastAsia="Calibri"/>
          <w:sz w:val="22"/>
          <w:szCs w:val="22"/>
        </w:rPr>
        <w:t>Żuławska Lokalna Grupa Działania ul. Plac Wolności 22, 82-100 Nowy Dwór Gdański</w:t>
      </w:r>
      <w:r w:rsidRPr="00E90A73">
        <w:rPr>
          <w:rFonts w:eastAsia="Calibri"/>
          <w:sz w:val="22"/>
          <w:szCs w:val="22"/>
        </w:rPr>
        <w:t xml:space="preserve"> od </w:t>
      </w:r>
      <w:r w:rsidRPr="00E90A73">
        <w:rPr>
          <w:rFonts w:eastAsia="Calibri"/>
          <w:sz w:val="22"/>
          <w:szCs w:val="22"/>
        </w:rPr>
        <w:lastRenderedPageBreak/>
        <w:t>poniedziałku do piątku w godz. od 7:00- 15:00</w:t>
      </w:r>
    </w:p>
    <w:p w:rsidR="00E25541" w:rsidRPr="00E90A73" w:rsidRDefault="000A6CCF" w:rsidP="00E90A73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autoSpaceDE w:val="0"/>
        <w:spacing w:line="360" w:lineRule="auto"/>
        <w:jc w:val="both"/>
        <w:rPr>
          <w:rFonts w:eastAsia="Calibri"/>
          <w:sz w:val="22"/>
          <w:szCs w:val="22"/>
        </w:rPr>
      </w:pPr>
      <w:r w:rsidRPr="00E90A73">
        <w:rPr>
          <w:rFonts w:eastAsia="Calibri"/>
          <w:sz w:val="22"/>
          <w:szCs w:val="22"/>
        </w:rPr>
        <w:t>Wykonawca może złożyć tylko jedną ofertę</w:t>
      </w:r>
      <w:r w:rsidR="00E25541" w:rsidRPr="00E90A73">
        <w:rPr>
          <w:rFonts w:eastAsia="Calibri"/>
          <w:sz w:val="22"/>
          <w:szCs w:val="22"/>
        </w:rPr>
        <w:t>.</w:t>
      </w:r>
    </w:p>
    <w:p w:rsidR="00E25541" w:rsidRPr="00E90A73" w:rsidRDefault="00E25541" w:rsidP="00E25541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autoSpaceDE w:val="0"/>
        <w:spacing w:line="360" w:lineRule="auto"/>
        <w:jc w:val="both"/>
        <w:rPr>
          <w:rFonts w:eastAsia="Calibri"/>
          <w:sz w:val="22"/>
          <w:szCs w:val="22"/>
        </w:rPr>
      </w:pPr>
      <w:r w:rsidRPr="00E90A73">
        <w:rPr>
          <w:sz w:val="22"/>
          <w:szCs w:val="22"/>
        </w:rPr>
        <w:t xml:space="preserve">Oferty powinny być złożone w terminie </w:t>
      </w:r>
      <w:r w:rsidR="00983600">
        <w:rPr>
          <w:b/>
          <w:bCs/>
          <w:sz w:val="22"/>
          <w:szCs w:val="22"/>
        </w:rPr>
        <w:t>do dnia 20.09.2017 r., do godziny 13</w:t>
      </w:r>
      <w:r w:rsidRPr="00E90A73">
        <w:rPr>
          <w:b/>
          <w:bCs/>
          <w:sz w:val="22"/>
          <w:szCs w:val="22"/>
        </w:rPr>
        <w:t>:00</w:t>
      </w:r>
      <w:r w:rsidR="00983600">
        <w:rPr>
          <w:sz w:val="22"/>
          <w:szCs w:val="22"/>
        </w:rPr>
        <w:t>, w siedzibie Zamawiającego</w:t>
      </w:r>
      <w:r w:rsidR="00983600" w:rsidRPr="00E90A73">
        <w:t xml:space="preserve"> </w:t>
      </w:r>
      <w:r w:rsidR="00C72881">
        <w:rPr>
          <w:rFonts w:eastAsia="Calibri"/>
          <w:sz w:val="22"/>
          <w:szCs w:val="22"/>
        </w:rPr>
        <w:t>Żuławska Lokalna Grupa Działania ul. Plac Wolności 22, 82-100 Nowy Dwór Gdański</w:t>
      </w:r>
      <w:r w:rsidR="00983600">
        <w:t>.</w:t>
      </w:r>
    </w:p>
    <w:p w:rsidR="007E0713" w:rsidRDefault="00E25541" w:rsidP="00E90A7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 w:rsidRPr="00E90A73">
        <w:rPr>
          <w:rFonts w:ascii="Times New Roman" w:hAnsi="Times New Roman"/>
          <w:spacing w:val="4"/>
        </w:rPr>
        <w:t xml:space="preserve">Oferty zostaną otwarte w dniu </w:t>
      </w:r>
      <w:r w:rsidR="00983600">
        <w:rPr>
          <w:rFonts w:ascii="Times New Roman" w:hAnsi="Times New Roman"/>
          <w:b/>
          <w:spacing w:val="4"/>
        </w:rPr>
        <w:t>20.09</w:t>
      </w:r>
      <w:r w:rsidRPr="00E90A73">
        <w:rPr>
          <w:rFonts w:ascii="Times New Roman" w:hAnsi="Times New Roman"/>
          <w:b/>
          <w:spacing w:val="4"/>
        </w:rPr>
        <w:t>.2017r.</w:t>
      </w:r>
      <w:r w:rsidRPr="00E90A73">
        <w:rPr>
          <w:rFonts w:ascii="Times New Roman" w:hAnsi="Times New Roman"/>
          <w:spacing w:val="4"/>
        </w:rPr>
        <w:t xml:space="preserve">, </w:t>
      </w:r>
      <w:r w:rsidR="00983600">
        <w:rPr>
          <w:rFonts w:ascii="Times New Roman" w:hAnsi="Times New Roman"/>
          <w:b/>
          <w:bCs/>
          <w:spacing w:val="4"/>
        </w:rPr>
        <w:t>o godzinie 14:00</w:t>
      </w:r>
      <w:r w:rsidRPr="00E90A73">
        <w:rPr>
          <w:rFonts w:ascii="Times New Roman" w:hAnsi="Times New Roman"/>
          <w:spacing w:val="4"/>
        </w:rPr>
        <w:t xml:space="preserve"> w siedzibie Zamawiającego </w:t>
      </w:r>
      <w:r w:rsidR="00C72881">
        <w:t>Żuławska Lokalna Grupa Działania ul. Plac Wolności 22, 82-100 Nowy Dwór Gdański</w:t>
      </w:r>
      <w:r w:rsidR="00E90A73">
        <w:rPr>
          <w:rFonts w:ascii="Times New Roman" w:hAnsi="Times New Roman"/>
        </w:rPr>
        <w:t>.</w:t>
      </w:r>
    </w:p>
    <w:p w:rsidR="00E90A73" w:rsidRPr="009A6C37" w:rsidRDefault="00E90A73" w:rsidP="00E90A73">
      <w:pPr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Arial Unicode MS" w:hAnsi="Times New Roman" w:cs="Arial"/>
          <w:kern w:val="1"/>
        </w:rPr>
      </w:pPr>
      <w:r w:rsidRPr="009A6C37">
        <w:rPr>
          <w:rFonts w:ascii="Times New Roman" w:eastAsia="Arial Unicode MS" w:hAnsi="Times New Roman" w:cs="Arial"/>
          <w:b/>
          <w:kern w:val="1"/>
        </w:rPr>
        <w:t>Informacji dodatkowych można uzyskać</w:t>
      </w:r>
      <w:r w:rsidR="00C72881">
        <w:rPr>
          <w:rFonts w:ascii="Times New Roman" w:eastAsia="Arial Unicode MS" w:hAnsi="Times New Roman" w:cs="Arial"/>
          <w:kern w:val="1"/>
        </w:rPr>
        <w:t xml:space="preserve"> od Pana Michała Marczaka tel.: 55-272-04-06</w:t>
      </w:r>
      <w:r>
        <w:rPr>
          <w:rFonts w:ascii="Times New Roman" w:eastAsia="Arial Unicode MS" w:hAnsi="Times New Roman" w:cs="Arial"/>
          <w:kern w:val="1"/>
        </w:rPr>
        <w:t xml:space="preserve"> lub</w:t>
      </w:r>
      <w:r w:rsidR="00C72881">
        <w:rPr>
          <w:rFonts w:ascii="Times New Roman" w:eastAsia="Arial Unicode MS" w:hAnsi="Times New Roman" w:cs="Arial"/>
          <w:kern w:val="1"/>
        </w:rPr>
        <w:t xml:space="preserve"> 512-600-669</w:t>
      </w:r>
      <w:r>
        <w:rPr>
          <w:rFonts w:ascii="Times New Roman" w:eastAsia="Arial Unicode MS" w:hAnsi="Times New Roman" w:cs="Arial"/>
          <w:kern w:val="1"/>
        </w:rPr>
        <w:t>,</w:t>
      </w:r>
      <w:r w:rsidRPr="00BF4A04">
        <w:rPr>
          <w:rFonts w:ascii="Times New Roman" w:eastAsia="Arial Unicode MS" w:hAnsi="Times New Roman" w:cs="Arial"/>
          <w:kern w:val="1"/>
        </w:rPr>
        <w:t xml:space="preserve"> e-mail</w:t>
      </w:r>
      <w:r w:rsidR="00C72881">
        <w:rPr>
          <w:rFonts w:ascii="Times New Roman" w:eastAsia="Arial Unicode MS" w:hAnsi="Times New Roman" w:cs="Arial"/>
          <w:kern w:val="1"/>
        </w:rPr>
        <w:t>: biuro@zulawskalgd.pl</w:t>
      </w:r>
    </w:p>
    <w:p w:rsidR="00E90A73" w:rsidRPr="00E90A73" w:rsidRDefault="00E90A73" w:rsidP="00E90A73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C24840" w:rsidRPr="00E90A73" w:rsidRDefault="00C24840" w:rsidP="00C24840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</w:p>
    <w:p w:rsidR="00C24840" w:rsidRPr="00E90A73" w:rsidRDefault="00C24840" w:rsidP="00C2484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:rsidR="00AA1F6B" w:rsidRDefault="00AA1F6B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Pr="00997E71" w:rsidRDefault="00997E71" w:rsidP="00983600">
      <w:pPr>
        <w:tabs>
          <w:tab w:val="left" w:pos="1500"/>
        </w:tabs>
        <w:rPr>
          <w:rFonts w:asciiTheme="minorHAnsi" w:hAnsiTheme="minorHAnsi"/>
        </w:rPr>
      </w:pPr>
    </w:p>
    <w:p w:rsidR="00C80846" w:rsidRDefault="00C80846" w:rsidP="00997E71">
      <w:pPr>
        <w:tabs>
          <w:tab w:val="left" w:pos="1500"/>
        </w:tabs>
        <w:jc w:val="right"/>
        <w:rPr>
          <w:rFonts w:asciiTheme="minorHAnsi" w:hAnsiTheme="minorHAnsi"/>
          <w:b/>
          <w:i/>
        </w:rPr>
      </w:pPr>
    </w:p>
    <w:p w:rsidR="00C80846" w:rsidRDefault="00C80846" w:rsidP="00997E71">
      <w:pPr>
        <w:tabs>
          <w:tab w:val="left" w:pos="1500"/>
        </w:tabs>
        <w:jc w:val="right"/>
        <w:rPr>
          <w:rFonts w:asciiTheme="minorHAnsi" w:hAnsiTheme="minorHAnsi"/>
          <w:b/>
          <w:i/>
        </w:rPr>
      </w:pPr>
    </w:p>
    <w:p w:rsidR="00C80846" w:rsidRDefault="00C80846" w:rsidP="00997E71">
      <w:pPr>
        <w:tabs>
          <w:tab w:val="left" w:pos="1500"/>
        </w:tabs>
        <w:jc w:val="right"/>
        <w:rPr>
          <w:rFonts w:asciiTheme="minorHAnsi" w:hAnsiTheme="minorHAnsi"/>
          <w:b/>
          <w:i/>
        </w:rPr>
      </w:pPr>
    </w:p>
    <w:p w:rsidR="00C80846" w:rsidRDefault="00C80846" w:rsidP="00997E71">
      <w:pPr>
        <w:tabs>
          <w:tab w:val="left" w:pos="1500"/>
        </w:tabs>
        <w:jc w:val="right"/>
        <w:rPr>
          <w:rFonts w:asciiTheme="minorHAnsi" w:hAnsiTheme="minorHAnsi"/>
          <w:b/>
          <w:i/>
        </w:rPr>
      </w:pPr>
    </w:p>
    <w:p w:rsidR="00C80846" w:rsidRDefault="00C80846" w:rsidP="00997E71">
      <w:pPr>
        <w:tabs>
          <w:tab w:val="left" w:pos="1500"/>
        </w:tabs>
        <w:jc w:val="right"/>
        <w:rPr>
          <w:rFonts w:asciiTheme="minorHAnsi" w:hAnsiTheme="minorHAnsi"/>
          <w:b/>
          <w:i/>
        </w:rPr>
      </w:pPr>
    </w:p>
    <w:p w:rsidR="00C80846" w:rsidRDefault="00C80846" w:rsidP="00997E71">
      <w:pPr>
        <w:tabs>
          <w:tab w:val="left" w:pos="1500"/>
        </w:tabs>
        <w:jc w:val="right"/>
        <w:rPr>
          <w:rFonts w:asciiTheme="minorHAnsi" w:hAnsiTheme="minorHAnsi"/>
          <w:b/>
          <w:i/>
        </w:rPr>
      </w:pPr>
    </w:p>
    <w:p w:rsidR="00C80846" w:rsidRDefault="00C80846" w:rsidP="00997E71">
      <w:pPr>
        <w:tabs>
          <w:tab w:val="left" w:pos="1500"/>
        </w:tabs>
        <w:jc w:val="right"/>
        <w:rPr>
          <w:rFonts w:asciiTheme="minorHAnsi" w:hAnsiTheme="minorHAnsi"/>
          <w:b/>
          <w:i/>
        </w:rPr>
      </w:pPr>
    </w:p>
    <w:p w:rsidR="00997E71" w:rsidRPr="00997E71" w:rsidRDefault="00997E71" w:rsidP="00997E71">
      <w:pPr>
        <w:tabs>
          <w:tab w:val="left" w:pos="1500"/>
        </w:tabs>
        <w:jc w:val="right"/>
        <w:rPr>
          <w:rFonts w:asciiTheme="minorHAnsi" w:hAnsiTheme="minorHAnsi"/>
          <w:b/>
          <w:i/>
          <w:u w:val="single"/>
        </w:rPr>
      </w:pPr>
      <w:r w:rsidRPr="00997E71">
        <w:rPr>
          <w:rFonts w:asciiTheme="minorHAnsi" w:hAnsiTheme="minorHAnsi"/>
          <w:b/>
          <w:i/>
        </w:rPr>
        <w:t>Załącznik nr 1</w:t>
      </w:r>
    </w:p>
    <w:p w:rsidR="00997E71" w:rsidRPr="00997E71" w:rsidRDefault="00997E71" w:rsidP="00997E71">
      <w:pPr>
        <w:spacing w:after="0" w:line="360" w:lineRule="auto"/>
        <w:jc w:val="center"/>
        <w:rPr>
          <w:rFonts w:asciiTheme="minorHAnsi" w:eastAsiaTheme="minorHAnsi" w:hAnsiTheme="minorHAnsi"/>
          <w:b/>
        </w:rPr>
      </w:pPr>
    </w:p>
    <w:p w:rsidR="00997E71" w:rsidRPr="00997E71" w:rsidRDefault="00997E71" w:rsidP="00997E71">
      <w:pPr>
        <w:spacing w:after="0" w:line="360" w:lineRule="auto"/>
        <w:jc w:val="center"/>
        <w:rPr>
          <w:rFonts w:asciiTheme="minorHAnsi" w:eastAsiaTheme="minorHAnsi" w:hAnsiTheme="minorHAnsi"/>
          <w:b/>
          <w:u w:val="single"/>
        </w:rPr>
      </w:pPr>
      <w:r w:rsidRPr="00997E71">
        <w:rPr>
          <w:rFonts w:asciiTheme="minorHAnsi" w:eastAsiaTheme="minorHAnsi" w:hAnsiTheme="minorHAnsi"/>
          <w:b/>
          <w:u w:val="single"/>
        </w:rPr>
        <w:t>FORMULARZ OFERTOWY</w:t>
      </w:r>
    </w:p>
    <w:p w:rsidR="00997E71" w:rsidRPr="00997E71" w:rsidRDefault="00997E71" w:rsidP="00997E71">
      <w:pPr>
        <w:spacing w:after="0" w:line="360" w:lineRule="auto"/>
        <w:jc w:val="center"/>
        <w:rPr>
          <w:rFonts w:asciiTheme="minorHAnsi" w:eastAsiaTheme="minorHAnsi" w:hAnsiTheme="minorHAnsi"/>
          <w:b/>
        </w:rPr>
      </w:pPr>
      <w:r w:rsidRPr="00997E71">
        <w:rPr>
          <w:rFonts w:asciiTheme="minorHAnsi" w:eastAsiaTheme="minorHAnsi" w:hAnsiTheme="minorHAnsi"/>
          <w:b/>
        </w:rPr>
        <w:t xml:space="preserve">na świadczenie wsparcia doradczo- konsultingowego w zakresie: księgowości, kadr, sprzedaży, marketingu, pozyskiwania klientów, prawa gospodarczego, prawa pracy, pozyskiwania środków na miejsca pracy, w ramach projektu pn. „Trwałe przedsiębiorstwo drogą do sukcesu-wsparcie aktywności zawodowej mieszkańców powiatów kwidzyńskiego, malborskiego, </w:t>
      </w:r>
      <w:r w:rsidRPr="00997E71">
        <w:rPr>
          <w:rFonts w:asciiTheme="minorHAnsi" w:eastAsiaTheme="minorHAnsi" w:hAnsiTheme="minorHAnsi"/>
          <w:b/>
        </w:rPr>
        <w:br/>
        <w:t>nowodworskiego i sztumskiego”.</w:t>
      </w:r>
    </w:p>
    <w:p w:rsidR="00997E71" w:rsidRPr="00997E71" w:rsidRDefault="00997E71" w:rsidP="00997E71">
      <w:pPr>
        <w:spacing w:after="0" w:line="360" w:lineRule="auto"/>
        <w:jc w:val="center"/>
        <w:rPr>
          <w:rFonts w:asciiTheme="minorHAnsi" w:eastAsiaTheme="minorHAnsi" w:hAnsiTheme="minorHAnsi"/>
          <w:b/>
          <w:bCs/>
        </w:rPr>
      </w:pPr>
      <w:r w:rsidRPr="00997E71">
        <w:rPr>
          <w:rFonts w:asciiTheme="minorHAnsi" w:eastAsiaTheme="minorHAnsi" w:hAnsiTheme="minorHAnsi"/>
          <w:b/>
        </w:rPr>
        <w:t xml:space="preserve">Zamówienie </w:t>
      </w:r>
      <w:r w:rsidRPr="00997E71">
        <w:rPr>
          <w:rFonts w:asciiTheme="minorHAnsi" w:eastAsiaTheme="minorHAnsi" w:hAnsiTheme="minorHAnsi"/>
          <w:b/>
          <w:bCs/>
        </w:rPr>
        <w:t>współfinansowane jest ze środków Europejskiego Funduszu Społecznego w ramach Regionalnego Programu Operacyjnego Województwa Pomorskiego na lata 2014-2020, Oś priorytetowa 5 zatrudnienie, Działanie 5.7 Nowe mikroprzedsiębiorstwa</w:t>
      </w:r>
    </w:p>
    <w:p w:rsidR="00997E71" w:rsidRPr="00997E71" w:rsidRDefault="00997E71" w:rsidP="00997E71">
      <w:pPr>
        <w:rPr>
          <w:rFonts w:asciiTheme="minorHAnsi" w:hAnsiTheme="minorHAnsi" w:cs="Calibri"/>
          <w:b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997E71" w:rsidRPr="00997E71" w:rsidTr="005A674E">
        <w:trPr>
          <w:trHeight w:val="1761"/>
        </w:trPr>
        <w:tc>
          <w:tcPr>
            <w:tcW w:w="4257" w:type="dxa"/>
          </w:tcPr>
          <w:p w:rsidR="00997E71" w:rsidRPr="00997E71" w:rsidRDefault="00997E71" w:rsidP="00997E71">
            <w:pPr>
              <w:jc w:val="right"/>
              <w:rPr>
                <w:rFonts w:asciiTheme="minorHAnsi" w:hAnsiTheme="minorHAnsi" w:cs="Calibri"/>
              </w:rPr>
            </w:pPr>
          </w:p>
          <w:p w:rsidR="00997E71" w:rsidRPr="00997E71" w:rsidRDefault="00997E71" w:rsidP="00997E71">
            <w:pPr>
              <w:jc w:val="right"/>
              <w:rPr>
                <w:rFonts w:asciiTheme="minorHAnsi" w:hAnsiTheme="minorHAnsi" w:cs="Calibri"/>
              </w:rPr>
            </w:pPr>
          </w:p>
        </w:tc>
      </w:tr>
    </w:tbl>
    <w:p w:rsidR="00997E71" w:rsidRPr="00997E71" w:rsidRDefault="00997E71" w:rsidP="00997E71">
      <w:pPr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>………………………………………………</w:t>
      </w:r>
    </w:p>
    <w:p w:rsidR="00997E71" w:rsidRPr="00997E71" w:rsidRDefault="00997E71" w:rsidP="00997E71">
      <w:pPr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 xml:space="preserve">            /miejscowość, data/</w:t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  <w:t>/pieczęć Wykonawcy-jeśli dotyczy/</w:t>
      </w:r>
    </w:p>
    <w:p w:rsidR="00997E71" w:rsidRPr="00997E71" w:rsidRDefault="00997E71" w:rsidP="00997E71">
      <w:pPr>
        <w:spacing w:before="120" w:after="120"/>
        <w:jc w:val="both"/>
        <w:rPr>
          <w:rFonts w:asciiTheme="minorHAnsi" w:hAnsiTheme="minorHAnsi" w:cs="Calibri"/>
        </w:rPr>
      </w:pPr>
    </w:p>
    <w:p w:rsidR="00997E71" w:rsidRPr="00997E71" w:rsidRDefault="00997E71" w:rsidP="00997E71">
      <w:pPr>
        <w:spacing w:before="120" w:after="120"/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>Nazwa Wykonawcy:</w:t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  <w:t>……………………………………………………………………………………………………………</w:t>
      </w:r>
    </w:p>
    <w:p w:rsidR="00997E71" w:rsidRPr="00997E71" w:rsidRDefault="00997E71" w:rsidP="00997E71">
      <w:pPr>
        <w:spacing w:before="120" w:after="120"/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>Siedziba Wykonawcy</w:t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  <w:t>……………………………………………………………………………………………………………</w:t>
      </w:r>
    </w:p>
    <w:p w:rsidR="00997E71" w:rsidRPr="00997E71" w:rsidRDefault="00997E71" w:rsidP="00997E71">
      <w:pPr>
        <w:spacing w:before="120" w:after="120"/>
        <w:jc w:val="both"/>
        <w:rPr>
          <w:rFonts w:asciiTheme="minorHAnsi" w:hAnsiTheme="minorHAnsi" w:cs="Calibri"/>
          <w:b/>
        </w:rPr>
      </w:pPr>
      <w:r w:rsidRPr="00997E71">
        <w:rPr>
          <w:rFonts w:asciiTheme="minorHAnsi" w:hAnsiTheme="minorHAnsi" w:cs="Calibri"/>
        </w:rPr>
        <w:t>Adres do korespondencji:</w:t>
      </w:r>
      <w:r w:rsidRPr="00997E71">
        <w:rPr>
          <w:rFonts w:asciiTheme="minorHAnsi" w:hAnsiTheme="minorHAnsi" w:cs="Calibri"/>
        </w:rPr>
        <w:tab/>
        <w:t>……………………………………………………………………………………………………………</w:t>
      </w:r>
    </w:p>
    <w:p w:rsidR="00997E71" w:rsidRPr="00997E71" w:rsidRDefault="00997E71" w:rsidP="00997E71">
      <w:pPr>
        <w:spacing w:before="120" w:after="120"/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>NIP:</w:t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  <w:t>……………………………………………………………………………………………………………</w:t>
      </w:r>
    </w:p>
    <w:p w:rsidR="00997E71" w:rsidRPr="00997E71" w:rsidRDefault="00997E71" w:rsidP="00997E71">
      <w:pPr>
        <w:spacing w:before="120" w:after="120"/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 xml:space="preserve">Nr telefonu: </w:t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  <w:t>……………………………………………………………………………………………………………</w:t>
      </w:r>
    </w:p>
    <w:p w:rsidR="00997E71" w:rsidRPr="00997E71" w:rsidRDefault="00997E71" w:rsidP="00997E71">
      <w:pPr>
        <w:spacing w:before="120" w:after="120"/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>Adres e-mail:</w:t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  <w:t>……………………………………………………………………………………………………………</w:t>
      </w:r>
    </w:p>
    <w:p w:rsidR="00997E71" w:rsidRPr="00997E71" w:rsidRDefault="00997E71" w:rsidP="00997E71">
      <w:pPr>
        <w:spacing w:before="240" w:after="240"/>
        <w:jc w:val="both"/>
        <w:rPr>
          <w:rFonts w:asciiTheme="minorHAnsi" w:hAnsiTheme="minorHAnsi"/>
          <w:b/>
        </w:rPr>
      </w:pPr>
      <w:r w:rsidRPr="00997E71">
        <w:rPr>
          <w:rFonts w:asciiTheme="minorHAnsi" w:hAnsiTheme="minorHAnsi"/>
          <w:b/>
        </w:rPr>
        <w:t>W odpowiedzi na zapytanie ofertowe na świadczenie wsparcia doradczo- konsultingowego w zakresie: księgowości, kadr, sprzedaży, marketingu, pozyskiwania klientów, prawa gospodarczego, prawa pracy, pozyskiwania środków na miejsca pracy składam ofertę obejmującą wszelkie koszty wykonania usługi określonej w postępowaniu ofertowym:</w:t>
      </w:r>
    </w:p>
    <w:p w:rsidR="00997E71" w:rsidRPr="00997E71" w:rsidRDefault="00997E71" w:rsidP="00997E71">
      <w:pPr>
        <w:spacing w:before="240" w:after="240"/>
        <w:jc w:val="both"/>
        <w:rPr>
          <w:rFonts w:asciiTheme="minorHAnsi" w:hAnsiTheme="minorHAnsi"/>
          <w:b/>
        </w:rPr>
      </w:pPr>
    </w:p>
    <w:p w:rsidR="00997E71" w:rsidRPr="00997E71" w:rsidRDefault="00997E71" w:rsidP="00997E71">
      <w:pPr>
        <w:spacing w:before="240" w:after="240"/>
        <w:jc w:val="both"/>
        <w:rPr>
          <w:rFonts w:asciiTheme="minorHAnsi" w:hAnsiTheme="minorHAnsi"/>
          <w:b/>
        </w:rPr>
      </w:pPr>
    </w:p>
    <w:p w:rsidR="00997E71" w:rsidRPr="00997E71" w:rsidRDefault="00997E71" w:rsidP="00997E71">
      <w:pPr>
        <w:spacing w:before="240" w:after="240"/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997E71" w:rsidRPr="00997E71" w:rsidTr="005A674E">
        <w:trPr>
          <w:tblCellSpacing w:w="20" w:type="dxa"/>
          <w:jc w:val="center"/>
        </w:trPr>
        <w:tc>
          <w:tcPr>
            <w:tcW w:w="4546" w:type="dxa"/>
            <w:vAlign w:val="center"/>
          </w:tcPr>
          <w:p w:rsidR="00997E71" w:rsidRPr="00997E71" w:rsidRDefault="00997E71" w:rsidP="00997E71">
            <w:pPr>
              <w:rPr>
                <w:rFonts w:asciiTheme="minorHAnsi" w:hAnsiTheme="minorHAnsi" w:cs="Calibri"/>
                <w:b/>
              </w:rPr>
            </w:pPr>
            <w:r w:rsidRPr="00997E71">
              <w:rPr>
                <w:rFonts w:asciiTheme="minorHAnsi" w:hAnsiTheme="minorHAnsi" w:cs="Calibri"/>
                <w:b/>
              </w:rPr>
              <w:t>CENA OFERTOWA BRUTTO</w:t>
            </w:r>
            <w:r w:rsidRPr="00997E71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997E71">
              <w:rPr>
                <w:rFonts w:asciiTheme="minorHAnsi" w:hAnsiTheme="minorHAnsi" w:cs="Calibri"/>
                <w:b/>
              </w:rPr>
              <w:t xml:space="preserve">za 1 godzinę doradztwa biznesowego </w:t>
            </w:r>
          </w:p>
        </w:tc>
        <w:tc>
          <w:tcPr>
            <w:tcW w:w="4546" w:type="dxa"/>
          </w:tcPr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............................................................złotych</w:t>
            </w: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(słownie: ...................................................zł)</w:t>
            </w:r>
          </w:p>
        </w:tc>
      </w:tr>
      <w:tr w:rsidR="00997E71" w:rsidRPr="00997E71" w:rsidTr="005A674E">
        <w:trPr>
          <w:tblCellSpacing w:w="20" w:type="dxa"/>
          <w:jc w:val="center"/>
        </w:trPr>
        <w:tc>
          <w:tcPr>
            <w:tcW w:w="4546" w:type="dxa"/>
            <w:vAlign w:val="center"/>
          </w:tcPr>
          <w:p w:rsidR="00997E71" w:rsidRPr="00997E71" w:rsidRDefault="00997E71" w:rsidP="00997E71">
            <w:pPr>
              <w:keepNext/>
              <w:keepLines/>
              <w:spacing w:after="0"/>
              <w:outlineLvl w:val="8"/>
              <w:rPr>
                <w:rFonts w:asciiTheme="minorHAnsi" w:eastAsiaTheme="majorEastAsia" w:hAnsiTheme="minorHAnsi" w:cs="Calibri"/>
                <w:b/>
                <w:i/>
                <w:iCs/>
                <w:color w:val="272727" w:themeColor="text1" w:themeTint="D8"/>
              </w:rPr>
            </w:pPr>
            <w:r w:rsidRPr="00997E71">
              <w:rPr>
                <w:rFonts w:asciiTheme="minorHAnsi" w:eastAsiaTheme="majorEastAsia" w:hAnsiTheme="minorHAnsi" w:cs="Calibri"/>
                <w:b/>
                <w:bCs/>
                <w:i/>
                <w:iCs/>
                <w:color w:val="272727" w:themeColor="text1" w:themeTint="D8"/>
              </w:rPr>
              <w:t>w tym VAT ……………………………….…%</w:t>
            </w:r>
          </w:p>
        </w:tc>
        <w:tc>
          <w:tcPr>
            <w:tcW w:w="4546" w:type="dxa"/>
          </w:tcPr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............................................................złotych</w:t>
            </w: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(słownie: ...................................................zł</w:t>
            </w:r>
          </w:p>
        </w:tc>
      </w:tr>
      <w:tr w:rsidR="00997E71" w:rsidRPr="00997E71" w:rsidTr="005A674E">
        <w:trPr>
          <w:trHeight w:val="435"/>
          <w:tblCellSpacing w:w="20" w:type="dxa"/>
          <w:jc w:val="center"/>
        </w:trPr>
        <w:tc>
          <w:tcPr>
            <w:tcW w:w="4546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97E71" w:rsidRPr="00997E71" w:rsidRDefault="00997E71" w:rsidP="00997E71">
            <w:pPr>
              <w:rPr>
                <w:rFonts w:asciiTheme="minorHAnsi" w:hAnsiTheme="minorHAnsi" w:cs="Calibri"/>
                <w:b/>
                <w:bCs/>
              </w:rPr>
            </w:pPr>
            <w:r w:rsidRPr="00997E71">
              <w:rPr>
                <w:rFonts w:asciiTheme="minorHAnsi" w:hAnsiTheme="minorHAnsi" w:cs="Calibri"/>
                <w:b/>
                <w:bCs/>
              </w:rPr>
              <w:t xml:space="preserve">Deklarowana liczba godzin </w:t>
            </w:r>
            <w:r w:rsidRPr="00997E71">
              <w:rPr>
                <w:rFonts w:asciiTheme="minorHAnsi" w:hAnsiTheme="minorHAnsi" w:cs="Calibri"/>
                <w:b/>
              </w:rPr>
              <w:t>doradztwa biznesowego (szt.)</w:t>
            </w:r>
          </w:p>
        </w:tc>
        <w:tc>
          <w:tcPr>
            <w:tcW w:w="4546" w:type="dxa"/>
            <w:tcBorders>
              <w:top w:val="outset" w:sz="6" w:space="0" w:color="auto"/>
              <w:bottom w:val="outset" w:sz="6" w:space="0" w:color="auto"/>
            </w:tcBorders>
          </w:tcPr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...................................................................</w:t>
            </w:r>
          </w:p>
        </w:tc>
      </w:tr>
      <w:tr w:rsidR="00997E71" w:rsidRPr="00997E71" w:rsidTr="005A674E">
        <w:trPr>
          <w:trHeight w:val="435"/>
          <w:tblCellSpacing w:w="20" w:type="dxa"/>
          <w:jc w:val="center"/>
        </w:trPr>
        <w:tc>
          <w:tcPr>
            <w:tcW w:w="4546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97E71" w:rsidRPr="00997E71" w:rsidRDefault="00997E71" w:rsidP="00997E71">
            <w:pPr>
              <w:rPr>
                <w:rFonts w:asciiTheme="minorHAnsi" w:hAnsiTheme="minorHAnsi" w:cs="Calibri"/>
                <w:b/>
                <w:bCs/>
              </w:rPr>
            </w:pPr>
            <w:r w:rsidRPr="00997E71">
              <w:rPr>
                <w:rFonts w:asciiTheme="minorHAnsi" w:hAnsiTheme="minorHAnsi" w:cs="Calibri"/>
                <w:b/>
                <w:bCs/>
              </w:rPr>
              <w:t xml:space="preserve">ŁĄCZNA CENA OFERTOWA BRUTTO za ………. godzin doradztwa biznesowego </w:t>
            </w:r>
          </w:p>
        </w:tc>
        <w:tc>
          <w:tcPr>
            <w:tcW w:w="4546" w:type="dxa"/>
            <w:tcBorders>
              <w:top w:val="outset" w:sz="6" w:space="0" w:color="auto"/>
              <w:bottom w:val="outset" w:sz="6" w:space="0" w:color="auto"/>
            </w:tcBorders>
          </w:tcPr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............................................................złotych</w:t>
            </w: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(słownie: ...................................................zł)</w:t>
            </w:r>
          </w:p>
        </w:tc>
      </w:tr>
      <w:tr w:rsidR="00997E71" w:rsidRPr="00997E71" w:rsidTr="005A674E">
        <w:trPr>
          <w:trHeight w:val="435"/>
          <w:tblCellSpacing w:w="20" w:type="dxa"/>
          <w:jc w:val="center"/>
        </w:trPr>
        <w:tc>
          <w:tcPr>
            <w:tcW w:w="4546" w:type="dxa"/>
            <w:tcBorders>
              <w:top w:val="outset" w:sz="6" w:space="0" w:color="auto"/>
            </w:tcBorders>
            <w:vAlign w:val="center"/>
          </w:tcPr>
          <w:p w:rsidR="00997E71" w:rsidRPr="00997E71" w:rsidRDefault="00997E71" w:rsidP="00997E71">
            <w:pPr>
              <w:keepNext/>
              <w:keepLines/>
              <w:spacing w:after="0"/>
              <w:outlineLvl w:val="8"/>
              <w:rPr>
                <w:rFonts w:asciiTheme="minorHAnsi" w:eastAsiaTheme="majorEastAsia" w:hAnsiTheme="minorHAnsi" w:cs="Calibri"/>
                <w:b/>
                <w:i/>
                <w:iCs/>
                <w:color w:val="272727" w:themeColor="text1" w:themeTint="D8"/>
              </w:rPr>
            </w:pPr>
            <w:r w:rsidRPr="00997E71">
              <w:rPr>
                <w:rFonts w:asciiTheme="minorHAnsi" w:eastAsiaTheme="majorEastAsia" w:hAnsiTheme="minorHAnsi" w:cs="Calibri"/>
                <w:b/>
                <w:bCs/>
                <w:i/>
                <w:iCs/>
                <w:color w:val="272727" w:themeColor="text1" w:themeTint="D8"/>
              </w:rPr>
              <w:t>w tym VAT …………………………….…%</w:t>
            </w:r>
          </w:p>
        </w:tc>
        <w:tc>
          <w:tcPr>
            <w:tcW w:w="4546" w:type="dxa"/>
            <w:tcBorders>
              <w:top w:val="outset" w:sz="6" w:space="0" w:color="auto"/>
            </w:tcBorders>
          </w:tcPr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............................................................złotych</w:t>
            </w: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(słownie: ...................................................zł</w:t>
            </w:r>
          </w:p>
        </w:tc>
      </w:tr>
    </w:tbl>
    <w:p w:rsidR="00997E71" w:rsidRPr="00997E71" w:rsidRDefault="00997E71" w:rsidP="00997E71">
      <w:pPr>
        <w:jc w:val="both"/>
        <w:rPr>
          <w:rFonts w:asciiTheme="minorHAnsi" w:hAnsiTheme="minorHAnsi" w:cs="Calibri"/>
          <w:bCs/>
        </w:rPr>
      </w:pPr>
    </w:p>
    <w:p w:rsidR="00997E71" w:rsidRPr="00997E71" w:rsidRDefault="00997E71" w:rsidP="00997E71">
      <w:pPr>
        <w:jc w:val="both"/>
        <w:rPr>
          <w:rFonts w:asciiTheme="minorHAnsi" w:hAnsiTheme="minorHAnsi" w:cs="Calibri"/>
          <w:bCs/>
        </w:rPr>
      </w:pPr>
      <w:r w:rsidRPr="00997E71">
        <w:rPr>
          <w:rFonts w:asciiTheme="minorHAnsi" w:hAnsiTheme="minorHAnsi" w:cs="Calibri"/>
          <w:bCs/>
        </w:rPr>
        <w:t>Jednocześnie podpisując niniejszą ofertę oświadczam, że:</w:t>
      </w:r>
    </w:p>
    <w:p w:rsidR="00997E71" w:rsidRPr="00997E71" w:rsidRDefault="00997E71" w:rsidP="00997E71">
      <w:pPr>
        <w:jc w:val="both"/>
        <w:rPr>
          <w:rFonts w:asciiTheme="minorHAnsi" w:hAnsiTheme="minorHAnsi" w:cs="Calibri"/>
          <w:bCs/>
        </w:rPr>
      </w:pPr>
    </w:p>
    <w:p w:rsidR="00997E71" w:rsidRPr="00997E71" w:rsidRDefault="00997E71" w:rsidP="00997E71">
      <w:pPr>
        <w:numPr>
          <w:ilvl w:val="0"/>
          <w:numId w:val="33"/>
        </w:numPr>
        <w:suppressAutoHyphens/>
        <w:spacing w:after="0" w:line="30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97E71">
        <w:rPr>
          <w:rFonts w:asciiTheme="minorHAnsi" w:eastAsia="Times New Roman" w:hAnsiTheme="minorHAnsi" w:cs="Calibri"/>
          <w:lang w:eastAsia="pl-PL"/>
        </w:rPr>
        <w:t>Ceny brutto podane w niniejszym formularzu zawierają wszystkie koszty wykonania zamówienia jakie ponosi Wykonawca w przypadku wyboru niniejszej oferty.</w:t>
      </w:r>
    </w:p>
    <w:p w:rsidR="00997E71" w:rsidRPr="00997E71" w:rsidRDefault="00997E71" w:rsidP="00997E71">
      <w:pPr>
        <w:numPr>
          <w:ilvl w:val="0"/>
          <w:numId w:val="33"/>
        </w:numPr>
        <w:suppressAutoHyphens/>
        <w:spacing w:after="0" w:line="30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97E71">
        <w:rPr>
          <w:rFonts w:asciiTheme="minorHAnsi" w:eastAsia="Times New Roman" w:hAnsiTheme="minorHAnsi" w:cs="Calibri"/>
          <w:lang w:eastAsia="pl-PL"/>
        </w:rPr>
        <w:t>Zapoznałem/-</w:t>
      </w:r>
      <w:proofErr w:type="spellStart"/>
      <w:r w:rsidRPr="00997E71">
        <w:rPr>
          <w:rFonts w:asciiTheme="minorHAnsi" w:eastAsia="Times New Roman" w:hAnsiTheme="minorHAnsi" w:cs="Calibri"/>
          <w:lang w:eastAsia="pl-PL"/>
        </w:rPr>
        <w:t>am</w:t>
      </w:r>
      <w:proofErr w:type="spellEnd"/>
      <w:r w:rsidRPr="00997E71">
        <w:rPr>
          <w:rFonts w:asciiTheme="minorHAnsi" w:eastAsia="Times New Roman" w:hAnsiTheme="minorHAnsi" w:cs="Calibri"/>
          <w:lang w:eastAsia="pl-PL"/>
        </w:rPr>
        <w:t xml:space="preserve"> się z treścią zapytania ofertowego, opisem przedmiotu zamówienia i nie wnoszę żadnych zastrzeżeń oraz przyjmuję warunki w nim zawarte.</w:t>
      </w:r>
    </w:p>
    <w:p w:rsidR="00997E71" w:rsidRPr="00997E71" w:rsidRDefault="00997E71" w:rsidP="00997E71">
      <w:pPr>
        <w:numPr>
          <w:ilvl w:val="0"/>
          <w:numId w:val="33"/>
        </w:numPr>
        <w:suppressAutoHyphens/>
        <w:spacing w:after="0" w:line="30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97E71">
        <w:rPr>
          <w:rFonts w:asciiTheme="minorHAnsi" w:eastAsia="Times New Roman" w:hAnsiTheme="minorHAnsi" w:cs="Calibri"/>
          <w:lang w:eastAsia="pl-PL"/>
        </w:rPr>
        <w:t xml:space="preserve">W pełni akceptuję oraz spełniam wszystkie warunki i wymagania dotyczące udziału </w:t>
      </w:r>
      <w:r w:rsidRPr="00997E71">
        <w:rPr>
          <w:rFonts w:asciiTheme="minorHAnsi" w:eastAsia="Times New Roman" w:hAnsiTheme="minorHAnsi" w:cs="Calibri"/>
          <w:lang w:eastAsia="pl-PL"/>
        </w:rPr>
        <w:br/>
        <w:t xml:space="preserve">w postępowaniu. </w:t>
      </w:r>
    </w:p>
    <w:p w:rsidR="00997E71" w:rsidRPr="00983600" w:rsidRDefault="00997E71" w:rsidP="00997E71">
      <w:pPr>
        <w:numPr>
          <w:ilvl w:val="0"/>
          <w:numId w:val="33"/>
        </w:numPr>
        <w:suppressAutoHyphens/>
        <w:spacing w:after="0" w:line="30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97E71">
        <w:rPr>
          <w:rFonts w:asciiTheme="minorHAnsi" w:eastAsia="Times New Roman" w:hAnsiTheme="minorHAnsi" w:cs="Calibri"/>
          <w:lang w:eastAsia="pl-PL"/>
        </w:rPr>
        <w:t>Oświadczam, że jeżeli w okresie związania ofertą zajdą jakiekolwiek znaczące zmiany sytuacji przedstawionej w moich dokumentach załączonych do oferty, natychmiast poinformuję o nich Zamawiającego.</w:t>
      </w:r>
    </w:p>
    <w:p w:rsidR="00997E71" w:rsidRDefault="00997E71" w:rsidP="00997E71">
      <w:pPr>
        <w:numPr>
          <w:ilvl w:val="0"/>
          <w:numId w:val="33"/>
        </w:numPr>
        <w:suppressAutoHyphens/>
        <w:spacing w:after="0" w:line="30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97E71">
        <w:rPr>
          <w:rFonts w:asciiTheme="minorHAnsi" w:eastAsia="Times New Roman" w:hAnsiTheme="minorHAnsi" w:cs="Calibri"/>
          <w:lang w:eastAsia="pl-PL"/>
        </w:rPr>
        <w:t xml:space="preserve">Posiadam potencjał </w:t>
      </w:r>
      <w:proofErr w:type="spellStart"/>
      <w:r w:rsidRPr="00997E71">
        <w:rPr>
          <w:rFonts w:asciiTheme="minorHAnsi" w:eastAsia="Times New Roman" w:hAnsiTheme="minorHAnsi" w:cs="Calibri"/>
          <w:lang w:eastAsia="pl-PL"/>
        </w:rPr>
        <w:t>organizacyjno</w:t>
      </w:r>
      <w:proofErr w:type="spellEnd"/>
      <w:r w:rsidRPr="00997E71">
        <w:rPr>
          <w:rFonts w:asciiTheme="minorHAnsi" w:eastAsia="Times New Roman" w:hAnsiTheme="minorHAnsi" w:cs="Calibri"/>
          <w:lang w:eastAsia="pl-PL"/>
        </w:rPr>
        <w:t xml:space="preserve"> – techniczny niezbędny do wykonania zleconej usługi.</w:t>
      </w:r>
    </w:p>
    <w:p w:rsidR="00983600" w:rsidRDefault="00983600" w:rsidP="00983600">
      <w:pPr>
        <w:suppressAutoHyphens/>
        <w:spacing w:after="0" w:line="30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983600" w:rsidRPr="00997E71" w:rsidRDefault="00983600" w:rsidP="00983600">
      <w:pPr>
        <w:suppressAutoHyphens/>
        <w:spacing w:after="0" w:line="30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997E71" w:rsidRPr="00997E71" w:rsidRDefault="00997E71" w:rsidP="00997E71">
      <w:pPr>
        <w:numPr>
          <w:ilvl w:val="0"/>
          <w:numId w:val="33"/>
        </w:numPr>
        <w:suppressAutoHyphens/>
        <w:spacing w:after="0" w:line="30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97E71">
        <w:rPr>
          <w:rFonts w:asciiTheme="minorHAnsi" w:eastAsia="Times New Roman" w:hAnsiTheme="minorHAnsi" w:cs="Calibri"/>
          <w:lang w:eastAsia="pl-PL"/>
        </w:rPr>
        <w:t>Znajduję się w sytuacji ekonomicznej i finansowej gwarantującej należyte wykonanie niniejszego zamówienia.</w:t>
      </w:r>
    </w:p>
    <w:p w:rsidR="00997E71" w:rsidRPr="00997E71" w:rsidRDefault="00997E71" w:rsidP="00997E71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>Podpisując niniejsza ofertę wyrażam zgodę na przetwarzanie danych osobowych zawartych w niniejszej ofercie w zakresie niezbędnym do przeprowadzenia postępowania o udzielenie zamówienia, zgodnie z ustawą o ochronie danych osobowych z dnia 29.08.1997 roku (</w:t>
      </w:r>
      <w:proofErr w:type="spellStart"/>
      <w:r w:rsidRPr="00997E71">
        <w:rPr>
          <w:rFonts w:asciiTheme="minorHAnsi" w:hAnsiTheme="minorHAnsi" w:cs="Calibri"/>
        </w:rPr>
        <w:t>t.j</w:t>
      </w:r>
      <w:proofErr w:type="spellEnd"/>
      <w:r w:rsidRPr="00997E71">
        <w:rPr>
          <w:rFonts w:asciiTheme="minorHAnsi" w:hAnsiTheme="minorHAnsi" w:cs="Calibri"/>
        </w:rPr>
        <w:t xml:space="preserve">. Dz.U. z 2016 roku, poz. 922 z </w:t>
      </w:r>
      <w:proofErr w:type="spellStart"/>
      <w:r w:rsidRPr="00997E71">
        <w:rPr>
          <w:rFonts w:asciiTheme="minorHAnsi" w:hAnsiTheme="minorHAnsi" w:cs="Calibri"/>
        </w:rPr>
        <w:t>poźn</w:t>
      </w:r>
      <w:proofErr w:type="spellEnd"/>
      <w:r w:rsidRPr="00997E71">
        <w:rPr>
          <w:rFonts w:asciiTheme="minorHAnsi" w:hAnsiTheme="minorHAnsi" w:cs="Calibri"/>
        </w:rPr>
        <w:t>. zm.)</w:t>
      </w:r>
    </w:p>
    <w:p w:rsidR="00997E71" w:rsidRPr="00997E71" w:rsidRDefault="00997E71" w:rsidP="00997E71">
      <w:pPr>
        <w:ind w:left="360"/>
        <w:jc w:val="both"/>
        <w:rPr>
          <w:rFonts w:asciiTheme="minorHAnsi" w:hAnsiTheme="minorHAnsi" w:cs="Calibri"/>
          <w:b/>
        </w:rPr>
      </w:pPr>
    </w:p>
    <w:p w:rsidR="00997E71" w:rsidRPr="00997E71" w:rsidRDefault="00997E71" w:rsidP="00997E71">
      <w:pPr>
        <w:rPr>
          <w:rFonts w:asciiTheme="minorHAnsi" w:hAnsiTheme="minorHAnsi" w:cs="Calibri"/>
          <w:b/>
          <w:bCs/>
          <w:u w:val="single"/>
        </w:rPr>
      </w:pPr>
    </w:p>
    <w:p w:rsidR="00997E71" w:rsidRPr="00997E71" w:rsidRDefault="00997E71" w:rsidP="00997E71">
      <w:pPr>
        <w:ind w:left="720"/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>...................................................</w:t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  <w:t>………....………....................................</w:t>
      </w:r>
    </w:p>
    <w:p w:rsidR="00997E71" w:rsidRPr="00997E71" w:rsidRDefault="00997E71" w:rsidP="00997E71">
      <w:pPr>
        <w:ind w:left="720"/>
        <w:jc w:val="both"/>
        <w:rPr>
          <w:rFonts w:asciiTheme="minorHAnsi" w:hAnsiTheme="minorHAnsi" w:cs="Calibri"/>
          <w:bCs/>
          <w:iCs/>
        </w:rPr>
      </w:pPr>
      <w:r w:rsidRPr="00997E71">
        <w:rPr>
          <w:rFonts w:asciiTheme="minorHAnsi" w:hAnsiTheme="minorHAnsi" w:cs="Calibri"/>
          <w:bCs/>
          <w:iCs/>
        </w:rPr>
        <w:t xml:space="preserve">/miejscowość, data/ </w:t>
      </w:r>
      <w:r w:rsidRPr="00997E71">
        <w:rPr>
          <w:rFonts w:asciiTheme="minorHAnsi" w:hAnsiTheme="minorHAnsi" w:cs="Calibri"/>
          <w:bCs/>
          <w:iCs/>
        </w:rPr>
        <w:tab/>
      </w:r>
      <w:r w:rsidRPr="00997E71">
        <w:rPr>
          <w:rFonts w:asciiTheme="minorHAnsi" w:hAnsiTheme="minorHAnsi" w:cs="Calibri"/>
          <w:bCs/>
          <w:iCs/>
        </w:rPr>
        <w:tab/>
      </w:r>
      <w:r w:rsidRPr="00997E71">
        <w:rPr>
          <w:rFonts w:asciiTheme="minorHAnsi" w:hAnsiTheme="minorHAnsi" w:cs="Calibri"/>
          <w:bCs/>
          <w:iCs/>
        </w:rPr>
        <w:tab/>
      </w:r>
      <w:r w:rsidRPr="00997E71">
        <w:rPr>
          <w:rFonts w:asciiTheme="minorHAnsi" w:hAnsiTheme="minorHAnsi" w:cs="Calibri"/>
          <w:bCs/>
          <w:iCs/>
        </w:rPr>
        <w:tab/>
      </w:r>
      <w:r w:rsidRPr="00997E71">
        <w:rPr>
          <w:rFonts w:asciiTheme="minorHAnsi" w:hAnsiTheme="minorHAnsi" w:cs="Calibri"/>
          <w:bCs/>
          <w:iCs/>
        </w:rPr>
        <w:tab/>
      </w:r>
      <w:r w:rsidRPr="00997E71">
        <w:rPr>
          <w:rFonts w:asciiTheme="minorHAnsi" w:hAnsiTheme="minorHAnsi" w:cs="Calibri"/>
          <w:bCs/>
          <w:iCs/>
        </w:rPr>
        <w:tab/>
        <w:t>/czytelny podpis Wykonawcy/</w:t>
      </w:r>
    </w:p>
    <w:p w:rsidR="00997E71" w:rsidRPr="00997E71" w:rsidRDefault="00997E71" w:rsidP="00997E71">
      <w:pPr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 xml:space="preserve"> </w:t>
      </w:r>
    </w:p>
    <w:p w:rsidR="00997E71" w:rsidRPr="00997E71" w:rsidRDefault="00997E71" w:rsidP="00997E71">
      <w:pPr>
        <w:jc w:val="both"/>
        <w:rPr>
          <w:rFonts w:asciiTheme="minorHAnsi" w:hAnsiTheme="minorHAnsi" w:cs="Calibri"/>
        </w:rPr>
      </w:pPr>
    </w:p>
    <w:p w:rsidR="00997E71" w:rsidRPr="00997E71" w:rsidRDefault="00997E71" w:rsidP="00997E71">
      <w:pPr>
        <w:tabs>
          <w:tab w:val="left" w:pos="1500"/>
        </w:tabs>
        <w:spacing w:after="0" w:line="360" w:lineRule="auto"/>
        <w:ind w:left="720"/>
        <w:contextualSpacing/>
        <w:rPr>
          <w:rFonts w:asciiTheme="minorHAnsi" w:eastAsia="Times New Roman" w:hAnsiTheme="minorHAnsi"/>
          <w:lang w:eastAsia="pl-PL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Pr="00997E71" w:rsidRDefault="00997E71" w:rsidP="00997E71">
      <w:pPr>
        <w:tabs>
          <w:tab w:val="left" w:pos="1500"/>
        </w:tabs>
        <w:rPr>
          <w:rFonts w:asciiTheme="minorHAnsi" w:hAnsiTheme="minorHAnsi"/>
        </w:rPr>
      </w:pPr>
    </w:p>
    <w:p w:rsidR="00983600" w:rsidRDefault="00983600" w:rsidP="00997E71">
      <w:pPr>
        <w:tabs>
          <w:tab w:val="left" w:pos="1500"/>
        </w:tabs>
        <w:jc w:val="right"/>
        <w:rPr>
          <w:rFonts w:asciiTheme="minorHAnsi" w:hAnsiTheme="minorHAnsi"/>
          <w:b/>
          <w:i/>
        </w:rPr>
      </w:pPr>
    </w:p>
    <w:p w:rsidR="00997E71" w:rsidRPr="00997E71" w:rsidRDefault="00997E71" w:rsidP="00997E71">
      <w:pPr>
        <w:tabs>
          <w:tab w:val="left" w:pos="1500"/>
        </w:tabs>
        <w:jc w:val="right"/>
        <w:rPr>
          <w:rFonts w:asciiTheme="minorHAnsi" w:hAnsiTheme="minorHAnsi"/>
          <w:b/>
          <w:i/>
          <w:u w:val="single"/>
        </w:rPr>
      </w:pPr>
      <w:r w:rsidRPr="00997E71">
        <w:rPr>
          <w:rFonts w:asciiTheme="minorHAnsi" w:hAnsiTheme="minorHAnsi"/>
          <w:b/>
          <w:i/>
        </w:rPr>
        <w:t>Załącznik nr 2</w:t>
      </w:r>
    </w:p>
    <w:p w:rsidR="00997E71" w:rsidRPr="00997E71" w:rsidRDefault="00997E71" w:rsidP="00997E71">
      <w:pPr>
        <w:spacing w:after="0" w:line="360" w:lineRule="auto"/>
        <w:jc w:val="center"/>
        <w:rPr>
          <w:rFonts w:asciiTheme="minorHAnsi" w:eastAsiaTheme="minorHAnsi" w:hAnsiTheme="minorHAnsi"/>
          <w:b/>
        </w:rPr>
      </w:pPr>
    </w:p>
    <w:p w:rsidR="00997E71" w:rsidRPr="00997E71" w:rsidRDefault="00997E71" w:rsidP="00997E71">
      <w:pPr>
        <w:spacing w:after="0"/>
        <w:contextualSpacing/>
        <w:jc w:val="both"/>
        <w:rPr>
          <w:rFonts w:eastAsia="Times New Roman" w:cs="Calibri"/>
          <w:b/>
          <w:lang w:eastAsia="pl-PL"/>
        </w:rPr>
      </w:pPr>
    </w:p>
    <w:p w:rsidR="00997E71" w:rsidRPr="00997E71" w:rsidRDefault="00997E71" w:rsidP="00997E71">
      <w:pPr>
        <w:spacing w:after="0"/>
        <w:contextualSpacing/>
        <w:jc w:val="center"/>
        <w:rPr>
          <w:rFonts w:eastAsia="Times New Roman" w:cs="Calibri"/>
          <w:b/>
          <w:bCs/>
          <w:lang w:eastAsia="pl-PL"/>
        </w:rPr>
      </w:pPr>
      <w:r w:rsidRPr="00997E71">
        <w:rPr>
          <w:rFonts w:eastAsia="Times New Roman" w:cs="Calibri"/>
          <w:b/>
          <w:bCs/>
          <w:lang w:eastAsia="pl-PL"/>
        </w:rPr>
        <w:t xml:space="preserve">Wykaz posiadanego udokumentowanego doświadczenia Wykonawcy </w:t>
      </w:r>
    </w:p>
    <w:p w:rsidR="00997E71" w:rsidRPr="00997E71" w:rsidRDefault="00997E71" w:rsidP="00997E71">
      <w:pPr>
        <w:spacing w:after="120"/>
        <w:contextualSpacing/>
        <w:jc w:val="center"/>
        <w:rPr>
          <w:rFonts w:eastAsia="Times New Roman" w:cs="Calibri"/>
          <w:bCs/>
          <w:lang w:eastAsia="pl-PL"/>
        </w:rPr>
      </w:pPr>
      <w:r w:rsidRPr="00997E71">
        <w:rPr>
          <w:rFonts w:eastAsia="Times New Roman" w:cs="Calibri"/>
          <w:bCs/>
          <w:lang w:eastAsia="pl-PL"/>
        </w:rPr>
        <w:t>(w świadczenie wsparcia doradczo- konsultingowego)</w:t>
      </w:r>
    </w:p>
    <w:tbl>
      <w:tblPr>
        <w:tblW w:w="9997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466"/>
        <w:gridCol w:w="1134"/>
        <w:gridCol w:w="992"/>
        <w:gridCol w:w="2645"/>
        <w:gridCol w:w="1559"/>
        <w:gridCol w:w="1559"/>
      </w:tblGrid>
      <w:tr w:rsidR="00997E71" w:rsidRPr="00997E71" w:rsidTr="005A674E">
        <w:trPr>
          <w:jc w:val="center"/>
        </w:trPr>
        <w:tc>
          <w:tcPr>
            <w:tcW w:w="642" w:type="dxa"/>
            <w:shd w:val="clear" w:color="auto" w:fill="D9D9D9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997E71">
              <w:rPr>
                <w:rFonts w:asciiTheme="minorHAnsi" w:eastAsiaTheme="minorHAnsi" w:hAnsiTheme="minorHAnsi" w:cs="Calibri"/>
                <w:b/>
              </w:rPr>
              <w:t>Lp.</w:t>
            </w:r>
          </w:p>
        </w:tc>
        <w:tc>
          <w:tcPr>
            <w:tcW w:w="1466" w:type="dxa"/>
            <w:shd w:val="clear" w:color="auto" w:fill="D9D9D9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</w:p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</w:p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997E71">
              <w:rPr>
                <w:rFonts w:asciiTheme="minorHAnsi" w:eastAsiaTheme="minorHAnsi" w:hAnsiTheme="minorHAnsi" w:cs="Calibri"/>
                <w:b/>
                <w:bCs/>
              </w:rPr>
              <w:t>Imię i nazwisko doradcy realizującego usługę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997E71">
              <w:rPr>
                <w:rFonts w:asciiTheme="minorHAnsi" w:eastAsiaTheme="minorHAnsi" w:hAnsiTheme="minorHAnsi" w:cs="Calibri"/>
                <w:b/>
              </w:rPr>
              <w:t>Termin realizacji doradztwa biznesowego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997E71">
              <w:rPr>
                <w:rFonts w:asciiTheme="minorHAnsi" w:eastAsiaTheme="minorHAnsi" w:hAnsiTheme="minorHAnsi" w:cs="Calibri"/>
                <w:b/>
              </w:rPr>
              <w:t xml:space="preserve">Liczba </w:t>
            </w:r>
            <w:proofErr w:type="spellStart"/>
            <w:r w:rsidRPr="00997E71">
              <w:rPr>
                <w:rFonts w:asciiTheme="minorHAnsi" w:eastAsiaTheme="minorHAnsi" w:hAnsiTheme="minorHAnsi" w:cs="Calibri"/>
                <w:b/>
              </w:rPr>
              <w:t>zrealizo-wanych</w:t>
            </w:r>
            <w:proofErr w:type="spellEnd"/>
            <w:r w:rsidRPr="00997E71">
              <w:rPr>
                <w:rFonts w:asciiTheme="minorHAnsi" w:eastAsiaTheme="minorHAnsi" w:hAnsiTheme="minorHAnsi" w:cs="Calibri"/>
                <w:b/>
              </w:rPr>
              <w:t xml:space="preserve"> godzin</w:t>
            </w:r>
          </w:p>
        </w:tc>
        <w:tc>
          <w:tcPr>
            <w:tcW w:w="2645" w:type="dxa"/>
            <w:shd w:val="clear" w:color="auto" w:fill="D9D9D9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</w:rPr>
            </w:pPr>
            <w:r w:rsidRPr="00997E71">
              <w:rPr>
                <w:rFonts w:asciiTheme="minorHAnsi" w:eastAsiaTheme="minorHAnsi" w:hAnsiTheme="minorHAnsi" w:cs="Calibri"/>
                <w:b/>
                <w:bCs/>
              </w:rPr>
              <w:t xml:space="preserve">Podmiot, na rzecz którego było realizowane doradztwo biznesowe oraz nr telefonu </w:t>
            </w:r>
          </w:p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997E71">
              <w:rPr>
                <w:rFonts w:asciiTheme="minorHAnsi" w:eastAsiaTheme="minorHAnsi" w:hAnsiTheme="minorHAnsi" w:cs="Calibri"/>
                <w:b/>
                <w:bCs/>
              </w:rPr>
              <w:t>do ww. podmiotu</w:t>
            </w:r>
          </w:p>
        </w:tc>
        <w:tc>
          <w:tcPr>
            <w:tcW w:w="1559" w:type="dxa"/>
            <w:shd w:val="clear" w:color="auto" w:fill="D9D9D9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</w:rPr>
            </w:pPr>
            <w:r w:rsidRPr="00997E71">
              <w:rPr>
                <w:rFonts w:asciiTheme="minorHAnsi" w:eastAsiaTheme="minorHAnsi" w:hAnsiTheme="minorHAnsi" w:cs="Calibri"/>
                <w:b/>
                <w:bCs/>
              </w:rPr>
              <w:t xml:space="preserve">Branża jaką reprezentuje podmiot na rzecz którego było realizowane doradztwo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</w:rPr>
            </w:pPr>
            <w:r w:rsidRPr="00997E71">
              <w:rPr>
                <w:rFonts w:asciiTheme="minorHAnsi" w:eastAsiaTheme="minorHAnsi" w:hAnsiTheme="minorHAnsi" w:cs="Calibri"/>
                <w:b/>
                <w:bCs/>
              </w:rPr>
              <w:t xml:space="preserve">Projekt, w ramach którego było realizowane doradztwo </w:t>
            </w:r>
          </w:p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997E71">
              <w:rPr>
                <w:rFonts w:asciiTheme="minorHAnsi" w:eastAsiaTheme="minorHAnsi" w:hAnsiTheme="minorHAnsi" w:cs="Calibri"/>
                <w:b/>
                <w:bCs/>
              </w:rPr>
              <w:t>(o ile dotyczy)</w:t>
            </w: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1.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2.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…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…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…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…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…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…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…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</w:tbl>
    <w:p w:rsidR="00997E71" w:rsidRPr="00997E71" w:rsidRDefault="00997E71" w:rsidP="00997E71">
      <w:pPr>
        <w:rPr>
          <w:rFonts w:cs="Calibri"/>
        </w:rPr>
      </w:pPr>
    </w:p>
    <w:p w:rsidR="00997E71" w:rsidRPr="00997E71" w:rsidRDefault="00997E71" w:rsidP="00997E71">
      <w:pPr>
        <w:rPr>
          <w:rFonts w:cs="Calibri"/>
        </w:rPr>
      </w:pPr>
    </w:p>
    <w:p w:rsidR="00997E71" w:rsidRPr="00997E71" w:rsidRDefault="00997E71" w:rsidP="00997E71">
      <w:pPr>
        <w:rPr>
          <w:rFonts w:cs="Calibri"/>
        </w:rPr>
      </w:pPr>
      <w:r w:rsidRPr="00997E71">
        <w:rPr>
          <w:rFonts w:cs="Calibri"/>
        </w:rPr>
        <w:t xml:space="preserve">…………………………………                                                                                                </w:t>
      </w:r>
      <w:r w:rsidRPr="00997E71">
        <w:rPr>
          <w:rFonts w:cs="Calibri"/>
          <w:bCs/>
        </w:rPr>
        <w:t>………………….………….……………</w:t>
      </w:r>
    </w:p>
    <w:p w:rsidR="00997E71" w:rsidRPr="00997E71" w:rsidRDefault="00997E71" w:rsidP="00997E71">
      <w:pPr>
        <w:rPr>
          <w:rFonts w:asciiTheme="minorHAnsi" w:hAnsiTheme="minorHAnsi" w:cs="Calibri"/>
          <w:b/>
        </w:rPr>
      </w:pPr>
      <w:r w:rsidRPr="00997E71">
        <w:rPr>
          <w:rFonts w:cs="Calibri"/>
        </w:rPr>
        <w:t xml:space="preserve">(miejscowość, data)                                                                                                   </w:t>
      </w:r>
      <w:r w:rsidRPr="00997E71">
        <w:rPr>
          <w:rFonts w:cs="Calibri"/>
          <w:bCs/>
          <w:i/>
        </w:rPr>
        <w:t xml:space="preserve">  (czytelny podpis Wykonawcy</w:t>
      </w: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Pr="00997E71" w:rsidRDefault="00997E71" w:rsidP="00997E71"/>
    <w:p w:rsidR="00997E71" w:rsidRPr="00997E71" w:rsidRDefault="00997E71" w:rsidP="0099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Arial Narrow" w:eastAsia="Times New Roman" w:hAnsi="Arial Narrow" w:cs="Arial"/>
          <w:b/>
          <w:i/>
          <w:szCs w:val="24"/>
          <w:lang w:eastAsia="pl-PL"/>
        </w:rPr>
      </w:pPr>
      <w:r w:rsidRPr="00997E71">
        <w:rPr>
          <w:rFonts w:ascii="Arial Narrow" w:eastAsia="Times New Roman" w:hAnsi="Arial Narrow" w:cs="Arial"/>
          <w:b/>
          <w:i/>
          <w:szCs w:val="24"/>
          <w:lang w:eastAsia="pl-PL"/>
        </w:rPr>
        <w:t>Załącznik nr 3</w:t>
      </w:r>
    </w:p>
    <w:p w:rsidR="00997E71" w:rsidRPr="00997E71" w:rsidRDefault="00997E71" w:rsidP="0099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</w:p>
    <w:p w:rsidR="00997E71" w:rsidRPr="00997E71" w:rsidRDefault="00997E71" w:rsidP="0099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:rsidR="00997E71" w:rsidRPr="00997E71" w:rsidRDefault="00997E71" w:rsidP="0099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:rsidR="00997E71" w:rsidRPr="00997E71" w:rsidRDefault="00997E71" w:rsidP="0099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  <w:t>………………………………………….</w:t>
      </w:r>
    </w:p>
    <w:p w:rsidR="00997E71" w:rsidRPr="00997E71" w:rsidRDefault="00997E71" w:rsidP="0099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Times New Roman" w:hAnsi="Arial Narrow"/>
          <w:sz w:val="18"/>
          <w:szCs w:val="24"/>
          <w:lang w:eastAsia="pl-PL"/>
        </w:rPr>
      </w:pP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  <w:t xml:space="preserve">               </w:t>
      </w:r>
      <w:r w:rsidRPr="00997E71">
        <w:rPr>
          <w:rFonts w:ascii="Arial Narrow" w:eastAsia="Times New Roman" w:hAnsi="Arial Narrow"/>
          <w:sz w:val="18"/>
          <w:szCs w:val="24"/>
          <w:lang w:eastAsia="pl-PL"/>
        </w:rPr>
        <w:t xml:space="preserve">  (miejscowość, data</w:t>
      </w:r>
      <w:r w:rsidRPr="00997E71">
        <w:rPr>
          <w:rFonts w:ascii="Arial Narrow" w:eastAsia="Times New Roman" w:hAnsi="Arial Narrow"/>
          <w:szCs w:val="24"/>
          <w:lang w:eastAsia="pl-PL"/>
        </w:rPr>
        <w:t>)</w:t>
      </w: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  <w:r w:rsidRPr="00997E71">
        <w:rPr>
          <w:rFonts w:ascii="Arial Narrow" w:eastAsia="Times New Roman" w:hAnsi="Arial Narrow"/>
          <w:b/>
          <w:bCs/>
          <w:kern w:val="3"/>
          <w:szCs w:val="24"/>
          <w:lang w:eastAsia="ar-SA"/>
        </w:rPr>
        <w:t>Dane identyfikacyjne oferenta:</w:t>
      </w: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  <w:r w:rsidRPr="00997E71">
        <w:rPr>
          <w:rFonts w:ascii="Arial Narrow" w:eastAsia="Times New Roman" w:hAnsi="Arial Narrow"/>
          <w:b/>
          <w:bCs/>
          <w:kern w:val="3"/>
          <w:szCs w:val="24"/>
          <w:lang w:eastAsia="ar-SA"/>
        </w:rPr>
        <w:t>………………………………………………………………….</w:t>
      </w: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  <w:r w:rsidRPr="00997E71">
        <w:rPr>
          <w:rFonts w:ascii="Arial Narrow" w:eastAsia="Times New Roman" w:hAnsi="Arial Narrow"/>
          <w:b/>
          <w:bCs/>
          <w:kern w:val="3"/>
          <w:szCs w:val="24"/>
          <w:lang w:eastAsia="ar-SA"/>
        </w:rPr>
        <w:t>………………………………………………………………….</w:t>
      </w: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  <w:r w:rsidRPr="00997E71">
        <w:rPr>
          <w:rFonts w:ascii="Arial Narrow" w:eastAsia="Times New Roman" w:hAnsi="Arial Narrow"/>
          <w:b/>
          <w:bCs/>
          <w:kern w:val="3"/>
          <w:szCs w:val="24"/>
          <w:lang w:eastAsia="ar-SA"/>
        </w:rPr>
        <w:t>…………………………………………………………………..</w:t>
      </w: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</w:p>
    <w:p w:rsidR="00997E71" w:rsidRPr="00997E71" w:rsidRDefault="00997E71" w:rsidP="00997E71">
      <w:pPr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  <w:r w:rsidRPr="00997E71">
        <w:rPr>
          <w:rFonts w:ascii="Arial Narrow" w:eastAsia="Times New Roman" w:hAnsi="Arial Narrow"/>
          <w:b/>
          <w:bCs/>
          <w:kern w:val="3"/>
          <w:szCs w:val="24"/>
          <w:lang w:eastAsia="ar-SA"/>
        </w:rPr>
        <w:t>OŚWIADCZENIE</w:t>
      </w:r>
    </w:p>
    <w:p w:rsidR="00997E71" w:rsidRPr="00997E71" w:rsidRDefault="00997E71" w:rsidP="00997E71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  <w:r w:rsidRPr="00997E71">
        <w:rPr>
          <w:rFonts w:ascii="Arial Narrow" w:eastAsia="Times New Roman" w:hAnsi="Arial Narrow"/>
          <w:b/>
          <w:bCs/>
          <w:kern w:val="3"/>
          <w:szCs w:val="24"/>
          <w:lang w:eastAsia="ar-SA"/>
        </w:rPr>
        <w:t xml:space="preserve">Niniejszym oświadczam, że nie jestem powiązany z Zamawiającym: </w:t>
      </w:r>
      <w:r w:rsidR="00C72881">
        <w:rPr>
          <w:rFonts w:ascii="Arial Narrow" w:eastAsia="Times New Roman" w:hAnsi="Arial Narrow"/>
          <w:b/>
          <w:bCs/>
          <w:kern w:val="3"/>
          <w:szCs w:val="24"/>
          <w:lang w:eastAsia="ar-SA"/>
        </w:rPr>
        <w:t>Żuławska Lokalna Grupa Działania</w:t>
      </w:r>
      <w:r w:rsidRPr="00997E71">
        <w:rPr>
          <w:rFonts w:ascii="Arial Narrow" w:eastAsia="Times New Roman" w:hAnsi="Arial Narrow"/>
          <w:b/>
          <w:bCs/>
          <w:kern w:val="3"/>
          <w:szCs w:val="24"/>
          <w:lang w:eastAsia="ar-SA"/>
        </w:rPr>
        <w:t xml:space="preserve"> osobowo lub kapitałowo, w szczególności poprzez:</w:t>
      </w:r>
    </w:p>
    <w:p w:rsidR="00997E71" w:rsidRPr="00997E71" w:rsidRDefault="00997E71" w:rsidP="00997E71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/>
          <w:lang w:eastAsia="pl-PL"/>
        </w:rPr>
      </w:pPr>
      <w:r w:rsidRPr="00997E71">
        <w:rPr>
          <w:rFonts w:ascii="Arial Narrow" w:eastAsia="Times New Roman" w:hAnsi="Arial Narrow"/>
          <w:lang w:eastAsia="pl-PL"/>
        </w:rPr>
        <w:t>uczestniczenie w spółce jako wspólnik spółki cywilnej lub spółki osobowej,</w:t>
      </w:r>
    </w:p>
    <w:p w:rsidR="00997E71" w:rsidRPr="00997E71" w:rsidRDefault="00997E71" w:rsidP="00997E71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/>
          <w:lang w:eastAsia="pl-PL"/>
        </w:rPr>
      </w:pPr>
      <w:r w:rsidRPr="00997E71">
        <w:rPr>
          <w:rFonts w:ascii="Arial Narrow" w:eastAsia="Times New Roman" w:hAnsi="Arial Narrow"/>
          <w:lang w:eastAsia="pl-PL"/>
        </w:rPr>
        <w:t>posiadanie co najmniej 10% udziałów lub akcji,</w:t>
      </w:r>
    </w:p>
    <w:p w:rsidR="00997E71" w:rsidRPr="00997E71" w:rsidRDefault="00997E71" w:rsidP="00997E71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/>
          <w:lang w:eastAsia="pl-PL"/>
        </w:rPr>
      </w:pPr>
      <w:r w:rsidRPr="00997E71">
        <w:rPr>
          <w:rFonts w:ascii="Arial Narrow" w:eastAsia="Times New Roman" w:hAnsi="Arial Narrow"/>
          <w:lang w:eastAsia="pl-PL"/>
        </w:rPr>
        <w:t>pełnienie funkcji członka organu nadzorczego lub zarządzającego, prokurenta, pełnomocnika,</w:t>
      </w:r>
    </w:p>
    <w:p w:rsidR="00997E71" w:rsidRPr="00997E71" w:rsidRDefault="00997E71" w:rsidP="00997E71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/>
          <w:lang w:eastAsia="pl-PL"/>
        </w:rPr>
      </w:pPr>
      <w:r w:rsidRPr="00997E71">
        <w:rPr>
          <w:rFonts w:ascii="Arial Narrow" w:eastAsia="Times New Roman" w:hAnsi="Arial Narrow"/>
          <w:lang w:eastAsia="pl-PL"/>
        </w:rPr>
        <w:t>pozostawanie w związku małżeńskim, w stosunku pokrewieństwa lub powinowactwa w linii prostej,</w:t>
      </w:r>
    </w:p>
    <w:p w:rsidR="00997E71" w:rsidRPr="00997E71" w:rsidRDefault="00997E71" w:rsidP="00997E71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/>
          <w:lang w:eastAsia="pl-PL"/>
        </w:rPr>
      </w:pPr>
      <w:r w:rsidRPr="00997E71">
        <w:rPr>
          <w:rFonts w:ascii="Arial Narrow" w:eastAsia="Times New Roman" w:hAnsi="Arial Narrow"/>
          <w:lang w:eastAsia="pl-PL"/>
        </w:rPr>
        <w:t>pozostawanie z wykonawcą w takim stosunku prawnym lub faktycznym, że może to budzić uzasadnione wątpliwości co do bezstronności tych osób.</w:t>
      </w:r>
    </w:p>
    <w:p w:rsidR="00997E71" w:rsidRPr="00997E71" w:rsidRDefault="00997E71" w:rsidP="00997E71"/>
    <w:p w:rsidR="00997E71" w:rsidRPr="00E90A73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sectPr w:rsidR="00997E71" w:rsidRPr="00E90A73" w:rsidSect="00AD1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3C2" w:rsidRDefault="00D933C2" w:rsidP="00F83FFC">
      <w:pPr>
        <w:spacing w:after="0" w:line="240" w:lineRule="auto"/>
      </w:pPr>
      <w:r>
        <w:separator/>
      </w:r>
    </w:p>
  </w:endnote>
  <w:endnote w:type="continuationSeparator" w:id="0">
    <w:p w:rsidR="00D933C2" w:rsidRDefault="00D933C2" w:rsidP="00F8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D2" w:rsidRDefault="00B70B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EB" w:rsidRDefault="00821AEB">
    <w:pPr>
      <w:pStyle w:val="Stopka"/>
    </w:pPr>
    <w:r>
      <w:t xml:space="preserve">                                                                        </w:t>
    </w:r>
  </w:p>
  <w:p w:rsidR="00821AEB" w:rsidRDefault="00B70BD2" w:rsidP="00FA5046">
    <w:pPr>
      <w:pStyle w:val="Stopka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272415</wp:posOffset>
          </wp:positionH>
          <wp:positionV relativeFrom="page">
            <wp:posOffset>9973945</wp:posOffset>
          </wp:positionV>
          <wp:extent cx="7016400" cy="19440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1AEB" w:rsidRPr="00FA5046" w:rsidRDefault="00821AEB" w:rsidP="00FA5046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D2" w:rsidRDefault="00B70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3C2" w:rsidRDefault="00D933C2" w:rsidP="00F83FFC">
      <w:pPr>
        <w:spacing w:after="0" w:line="240" w:lineRule="auto"/>
      </w:pPr>
      <w:r>
        <w:separator/>
      </w:r>
    </w:p>
  </w:footnote>
  <w:footnote w:type="continuationSeparator" w:id="0">
    <w:p w:rsidR="00D933C2" w:rsidRDefault="00D933C2" w:rsidP="00F83FFC">
      <w:pPr>
        <w:spacing w:after="0" w:line="240" w:lineRule="auto"/>
      </w:pPr>
      <w:r>
        <w:continuationSeparator/>
      </w:r>
    </w:p>
  </w:footnote>
  <w:footnote w:id="1">
    <w:p w:rsidR="000A6CCF" w:rsidRDefault="000A6CCF" w:rsidP="000A6CCF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Konflikt interesów jest rozumiany jako naruszenie zasady bezinteresowności i bezstronności tj.; w szczególności: przyjmowanie jakichkolwiek form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D2" w:rsidRDefault="00B70B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EB" w:rsidRDefault="00821AEB">
    <w:pPr>
      <w:pStyle w:val="Nagwek"/>
    </w:pPr>
    <w:r>
      <w:t xml:space="preserve">   </w:t>
    </w: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411480</wp:posOffset>
          </wp:positionV>
          <wp:extent cx="7020000" cy="752400"/>
          <wp:effectExtent l="0" t="0" r="0" b="0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D2" w:rsidRDefault="00B70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D68254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4CCC3C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35CE7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974F1E"/>
    <w:multiLevelType w:val="hybridMultilevel"/>
    <w:tmpl w:val="E4065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8281A"/>
    <w:multiLevelType w:val="hybridMultilevel"/>
    <w:tmpl w:val="777AEF26"/>
    <w:lvl w:ilvl="0" w:tplc="19FC4C58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CB5FB5"/>
    <w:multiLevelType w:val="hybridMultilevel"/>
    <w:tmpl w:val="F3BABAA0"/>
    <w:lvl w:ilvl="0" w:tplc="A2B0C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5B46AE"/>
    <w:multiLevelType w:val="hybridMultilevel"/>
    <w:tmpl w:val="DC3A3224"/>
    <w:lvl w:ilvl="0" w:tplc="04150015">
      <w:start w:val="1"/>
      <w:numFmt w:val="upp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2865E51"/>
    <w:multiLevelType w:val="hybridMultilevel"/>
    <w:tmpl w:val="CACC6950"/>
    <w:lvl w:ilvl="0" w:tplc="ADD08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AC13FF"/>
    <w:multiLevelType w:val="hybridMultilevel"/>
    <w:tmpl w:val="1DD6E9FC"/>
    <w:lvl w:ilvl="0" w:tplc="077EB6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71819"/>
    <w:multiLevelType w:val="hybridMultilevel"/>
    <w:tmpl w:val="36C22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3928"/>
    <w:multiLevelType w:val="hybridMultilevel"/>
    <w:tmpl w:val="32043376"/>
    <w:lvl w:ilvl="0" w:tplc="DEBC5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A1A7C"/>
    <w:multiLevelType w:val="hybridMultilevel"/>
    <w:tmpl w:val="6F4AF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56B5C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9D282D"/>
    <w:multiLevelType w:val="hybridMultilevel"/>
    <w:tmpl w:val="ADBC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06F53"/>
    <w:multiLevelType w:val="hybridMultilevel"/>
    <w:tmpl w:val="388CA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C2EB1"/>
    <w:multiLevelType w:val="hybridMultilevel"/>
    <w:tmpl w:val="C7EC42D2"/>
    <w:lvl w:ilvl="0" w:tplc="791EE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4FA3"/>
    <w:multiLevelType w:val="hybridMultilevel"/>
    <w:tmpl w:val="56986B12"/>
    <w:lvl w:ilvl="0" w:tplc="5E0C5E8A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7902E2C4">
      <w:start w:val="1"/>
      <w:numFmt w:val="bullet"/>
      <w:lvlText w:val=""/>
      <w:lvlJc w:val="left"/>
      <w:pPr>
        <w:ind w:left="1735" w:hanging="180"/>
      </w:pPr>
      <w:rPr>
        <w:rFonts w:ascii="Symbol" w:hAnsi="Symbol" w:hint="default"/>
        <w:sz w:val="40"/>
        <w:szCs w:val="40"/>
      </w:r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4AA866CC"/>
    <w:multiLevelType w:val="hybridMultilevel"/>
    <w:tmpl w:val="7D6E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816E6"/>
    <w:multiLevelType w:val="hybridMultilevel"/>
    <w:tmpl w:val="38D4A7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722E00"/>
    <w:multiLevelType w:val="hybridMultilevel"/>
    <w:tmpl w:val="C9FC879C"/>
    <w:lvl w:ilvl="0" w:tplc="B31A6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77DB2"/>
    <w:multiLevelType w:val="hybridMultilevel"/>
    <w:tmpl w:val="C7EC42D2"/>
    <w:lvl w:ilvl="0" w:tplc="791EE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4090A"/>
    <w:multiLevelType w:val="hybridMultilevel"/>
    <w:tmpl w:val="56986B12"/>
    <w:lvl w:ilvl="0" w:tplc="5E0C5E8A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7902E2C4">
      <w:start w:val="1"/>
      <w:numFmt w:val="bullet"/>
      <w:lvlText w:val=""/>
      <w:lvlJc w:val="left"/>
      <w:pPr>
        <w:ind w:left="1735" w:hanging="180"/>
      </w:pPr>
      <w:rPr>
        <w:rFonts w:ascii="Symbol" w:hAnsi="Symbol" w:hint="default"/>
        <w:sz w:val="40"/>
        <w:szCs w:val="40"/>
      </w:r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54324EB5"/>
    <w:multiLevelType w:val="hybridMultilevel"/>
    <w:tmpl w:val="8F4863BC"/>
    <w:lvl w:ilvl="0" w:tplc="0415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7CEB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917556"/>
    <w:multiLevelType w:val="hybridMultilevel"/>
    <w:tmpl w:val="0A1EA4AE"/>
    <w:lvl w:ilvl="0" w:tplc="43488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1E4A49"/>
    <w:multiLevelType w:val="hybridMultilevel"/>
    <w:tmpl w:val="05A8451C"/>
    <w:lvl w:ilvl="0" w:tplc="9FF04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5979"/>
    <w:multiLevelType w:val="hybridMultilevel"/>
    <w:tmpl w:val="7354D3E8"/>
    <w:lvl w:ilvl="0" w:tplc="B3344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076645"/>
    <w:multiLevelType w:val="hybridMultilevel"/>
    <w:tmpl w:val="C1381530"/>
    <w:lvl w:ilvl="0" w:tplc="1A64CA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9676C22"/>
    <w:multiLevelType w:val="hybridMultilevel"/>
    <w:tmpl w:val="862A7B02"/>
    <w:lvl w:ilvl="0" w:tplc="1E60C1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2C424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8749C"/>
    <w:multiLevelType w:val="hybridMultilevel"/>
    <w:tmpl w:val="C7EC42D2"/>
    <w:lvl w:ilvl="0" w:tplc="791EE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D1CD0"/>
    <w:multiLevelType w:val="hybridMultilevel"/>
    <w:tmpl w:val="DDFCBB3A"/>
    <w:lvl w:ilvl="0" w:tplc="0ECE3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87121"/>
    <w:multiLevelType w:val="hybridMultilevel"/>
    <w:tmpl w:val="7F820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0302D"/>
    <w:multiLevelType w:val="hybridMultilevel"/>
    <w:tmpl w:val="DA78E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94376"/>
    <w:multiLevelType w:val="hybridMultilevel"/>
    <w:tmpl w:val="13CE0D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BB78CE"/>
    <w:multiLevelType w:val="hybridMultilevel"/>
    <w:tmpl w:val="A2A08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FA2108"/>
    <w:multiLevelType w:val="hybridMultilevel"/>
    <w:tmpl w:val="52121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8"/>
  </w:num>
  <w:num w:numId="5">
    <w:abstractNumId w:val="23"/>
  </w:num>
  <w:num w:numId="6">
    <w:abstractNumId w:val="26"/>
  </w:num>
  <w:num w:numId="7">
    <w:abstractNumId w:val="30"/>
  </w:num>
  <w:num w:numId="8">
    <w:abstractNumId w:val="17"/>
  </w:num>
  <w:num w:numId="9">
    <w:abstractNumId w:val="22"/>
  </w:num>
  <w:num w:numId="10">
    <w:abstractNumId w:val="29"/>
  </w:num>
  <w:num w:numId="11">
    <w:abstractNumId w:val="15"/>
  </w:num>
  <w:num w:numId="12">
    <w:abstractNumId w:val="9"/>
  </w:num>
  <w:num w:numId="13">
    <w:abstractNumId w:val="12"/>
  </w:num>
  <w:num w:numId="14">
    <w:abstractNumId w:val="16"/>
  </w:num>
  <w:num w:numId="15">
    <w:abstractNumId w:val="7"/>
  </w:num>
  <w:num w:numId="16">
    <w:abstractNumId w:val="36"/>
  </w:num>
  <w:num w:numId="17">
    <w:abstractNumId w:val="28"/>
  </w:num>
  <w:num w:numId="18">
    <w:abstractNumId w:val="10"/>
  </w:num>
  <w:num w:numId="19">
    <w:abstractNumId w:val="27"/>
  </w:num>
  <w:num w:numId="20">
    <w:abstractNumId w:val="19"/>
  </w:num>
  <w:num w:numId="21">
    <w:abstractNumId w:val="25"/>
  </w:num>
  <w:num w:numId="22">
    <w:abstractNumId w:val="34"/>
  </w:num>
  <w:num w:numId="23">
    <w:abstractNumId w:val="33"/>
  </w:num>
  <w:num w:numId="24">
    <w:abstractNumId w:val="20"/>
  </w:num>
  <w:num w:numId="25">
    <w:abstractNumId w:val="5"/>
  </w:num>
  <w:num w:numId="26">
    <w:abstractNumId w:val="21"/>
  </w:num>
  <w:num w:numId="27">
    <w:abstractNumId w:val="14"/>
  </w:num>
  <w:num w:numId="28">
    <w:abstractNumId w:val="11"/>
  </w:num>
  <w:num w:numId="29">
    <w:abstractNumId w:val="31"/>
  </w:num>
  <w:num w:numId="30">
    <w:abstractNumId w:val="35"/>
  </w:num>
  <w:num w:numId="31">
    <w:abstractNumId w:val="24"/>
  </w:num>
  <w:num w:numId="32">
    <w:abstractNumId w:val="2"/>
  </w:num>
  <w:num w:numId="33">
    <w:abstractNumId w:val="32"/>
  </w:num>
  <w:num w:numId="34">
    <w:abstractNumId w:val="1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FFC"/>
    <w:rsid w:val="000227FE"/>
    <w:rsid w:val="000545BC"/>
    <w:rsid w:val="00072C70"/>
    <w:rsid w:val="000A6CCF"/>
    <w:rsid w:val="000B4B88"/>
    <w:rsid w:val="000B57FE"/>
    <w:rsid w:val="000C2083"/>
    <w:rsid w:val="000D2CC5"/>
    <w:rsid w:val="000E26B9"/>
    <w:rsid w:val="000F7C6A"/>
    <w:rsid w:val="001013CC"/>
    <w:rsid w:val="001374B6"/>
    <w:rsid w:val="001664C0"/>
    <w:rsid w:val="001B6B27"/>
    <w:rsid w:val="00210211"/>
    <w:rsid w:val="002165FF"/>
    <w:rsid w:val="00252F0F"/>
    <w:rsid w:val="00262584"/>
    <w:rsid w:val="00270957"/>
    <w:rsid w:val="00273A75"/>
    <w:rsid w:val="002748D7"/>
    <w:rsid w:val="002E1180"/>
    <w:rsid w:val="002E43FB"/>
    <w:rsid w:val="003153B3"/>
    <w:rsid w:val="003427EB"/>
    <w:rsid w:val="00342E3F"/>
    <w:rsid w:val="003A7350"/>
    <w:rsid w:val="003C3E89"/>
    <w:rsid w:val="003E7DEF"/>
    <w:rsid w:val="003F665B"/>
    <w:rsid w:val="00420DFD"/>
    <w:rsid w:val="004252BB"/>
    <w:rsid w:val="004608C5"/>
    <w:rsid w:val="004679EB"/>
    <w:rsid w:val="004763E0"/>
    <w:rsid w:val="00483AA3"/>
    <w:rsid w:val="00485640"/>
    <w:rsid w:val="004A678E"/>
    <w:rsid w:val="004E003A"/>
    <w:rsid w:val="004E2248"/>
    <w:rsid w:val="004E7D90"/>
    <w:rsid w:val="004F1E64"/>
    <w:rsid w:val="005067EF"/>
    <w:rsid w:val="005370AB"/>
    <w:rsid w:val="00550600"/>
    <w:rsid w:val="0055505B"/>
    <w:rsid w:val="005647C0"/>
    <w:rsid w:val="0057390C"/>
    <w:rsid w:val="00574816"/>
    <w:rsid w:val="00577058"/>
    <w:rsid w:val="00583C8C"/>
    <w:rsid w:val="00594212"/>
    <w:rsid w:val="005A6C44"/>
    <w:rsid w:val="005C58CD"/>
    <w:rsid w:val="005E43A7"/>
    <w:rsid w:val="005F2FE8"/>
    <w:rsid w:val="0061203B"/>
    <w:rsid w:val="006C09AF"/>
    <w:rsid w:val="006F1249"/>
    <w:rsid w:val="00721054"/>
    <w:rsid w:val="00743A3D"/>
    <w:rsid w:val="007518FA"/>
    <w:rsid w:val="00770C85"/>
    <w:rsid w:val="00770FE5"/>
    <w:rsid w:val="007E0713"/>
    <w:rsid w:val="007E1DFA"/>
    <w:rsid w:val="00821AEB"/>
    <w:rsid w:val="00830FA8"/>
    <w:rsid w:val="00831B07"/>
    <w:rsid w:val="00837D95"/>
    <w:rsid w:val="00850B27"/>
    <w:rsid w:val="00871F08"/>
    <w:rsid w:val="008F5A42"/>
    <w:rsid w:val="009074CC"/>
    <w:rsid w:val="00924DF4"/>
    <w:rsid w:val="00924DF7"/>
    <w:rsid w:val="00933427"/>
    <w:rsid w:val="00983600"/>
    <w:rsid w:val="00997E71"/>
    <w:rsid w:val="009D1054"/>
    <w:rsid w:val="009D1DCA"/>
    <w:rsid w:val="009D4198"/>
    <w:rsid w:val="009E4942"/>
    <w:rsid w:val="00A00F46"/>
    <w:rsid w:val="00A15340"/>
    <w:rsid w:val="00A63400"/>
    <w:rsid w:val="00A74FC9"/>
    <w:rsid w:val="00A8021C"/>
    <w:rsid w:val="00A844FC"/>
    <w:rsid w:val="00A8785C"/>
    <w:rsid w:val="00A93A56"/>
    <w:rsid w:val="00A978EC"/>
    <w:rsid w:val="00AA1F6B"/>
    <w:rsid w:val="00AC20DE"/>
    <w:rsid w:val="00AD15DF"/>
    <w:rsid w:val="00B0570A"/>
    <w:rsid w:val="00B14D7C"/>
    <w:rsid w:val="00B30342"/>
    <w:rsid w:val="00B47FB7"/>
    <w:rsid w:val="00B60246"/>
    <w:rsid w:val="00B64A1D"/>
    <w:rsid w:val="00B70BD2"/>
    <w:rsid w:val="00B820AE"/>
    <w:rsid w:val="00B82363"/>
    <w:rsid w:val="00B83214"/>
    <w:rsid w:val="00B91059"/>
    <w:rsid w:val="00B96462"/>
    <w:rsid w:val="00B9647A"/>
    <w:rsid w:val="00BC71D5"/>
    <w:rsid w:val="00BD572B"/>
    <w:rsid w:val="00BF20B8"/>
    <w:rsid w:val="00C06516"/>
    <w:rsid w:val="00C224AD"/>
    <w:rsid w:val="00C23025"/>
    <w:rsid w:val="00C24840"/>
    <w:rsid w:val="00C56B2A"/>
    <w:rsid w:val="00C72881"/>
    <w:rsid w:val="00C80846"/>
    <w:rsid w:val="00D3189B"/>
    <w:rsid w:val="00D33511"/>
    <w:rsid w:val="00D540F0"/>
    <w:rsid w:val="00D930AE"/>
    <w:rsid w:val="00D933C2"/>
    <w:rsid w:val="00DA7C17"/>
    <w:rsid w:val="00E068C5"/>
    <w:rsid w:val="00E25541"/>
    <w:rsid w:val="00E8547B"/>
    <w:rsid w:val="00E90A73"/>
    <w:rsid w:val="00F00EA6"/>
    <w:rsid w:val="00F1663E"/>
    <w:rsid w:val="00F20ABA"/>
    <w:rsid w:val="00F264B3"/>
    <w:rsid w:val="00F76E84"/>
    <w:rsid w:val="00F83FFC"/>
    <w:rsid w:val="00FA5046"/>
    <w:rsid w:val="00FD21C0"/>
    <w:rsid w:val="00FD3F6A"/>
    <w:rsid w:val="00FE263E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D538A"/>
  <w15:docId w15:val="{7D120D08-00A8-4AB6-AB37-8A2126C6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F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F6A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F6A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3F6A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3F6A"/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D3F6A"/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3F6A"/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83F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83F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83FFC"/>
    <w:rPr>
      <w:vertAlign w:val="superscript"/>
    </w:rPr>
  </w:style>
  <w:style w:type="paragraph" w:styleId="Tekstpodstawowy">
    <w:name w:val="Body Text"/>
    <w:basedOn w:val="Normalny"/>
    <w:link w:val="TekstpodstawowyZnak"/>
    <w:rsid w:val="00F83FF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3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F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3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3B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B47F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44F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FD3F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3F6A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FD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D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D3F6A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3F6A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3F6A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D3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FD3F6A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eastAsiaTheme="minorHAnsi" w:hAnsiTheme="majorHAnsi" w:cstheme="minorBid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FD3F6A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FD3F6A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FD3F6A"/>
    <w:pPr>
      <w:jc w:val="right"/>
    </w:pPr>
    <w:rPr>
      <w:rFonts w:asciiTheme="minorHAnsi" w:eastAsiaTheme="minorHAnsi" w:hAnsiTheme="minorHAnsi" w:cstheme="minorBidi"/>
    </w:rPr>
  </w:style>
  <w:style w:type="character" w:customStyle="1" w:styleId="DataZnak">
    <w:name w:val="Data Znak"/>
    <w:basedOn w:val="Domylnaczcionkaakapitu"/>
    <w:link w:val="Data"/>
    <w:uiPriority w:val="99"/>
    <w:rsid w:val="00FD3F6A"/>
  </w:style>
  <w:style w:type="character" w:styleId="Wyrnienieintensywne">
    <w:name w:val="Intense Emphasis"/>
    <w:basedOn w:val="Domylnaczcionkaakapitu"/>
    <w:uiPriority w:val="21"/>
    <w:qFormat/>
    <w:rsid w:val="00FD3F6A"/>
    <w:rPr>
      <w:b/>
      <w:bCs/>
      <w:i/>
      <w:iCs/>
      <w:color w:val="4F81BD" w:themeColor="accent1"/>
    </w:rPr>
  </w:style>
  <w:style w:type="paragraph" w:customStyle="1" w:styleId="Stopka-ukryty">
    <w:name w:val="Stopka - ukryty"/>
    <w:basedOn w:val="Normalny"/>
    <w:link w:val="Stopka-ukrytyZnak"/>
    <w:rsid w:val="00FD3F6A"/>
    <w:pPr>
      <w:jc w:val="center"/>
    </w:pPr>
    <w:rPr>
      <w:rFonts w:asciiTheme="minorHAnsi" w:eastAsiaTheme="minorHAnsi" w:hAnsiTheme="minorHAnsi" w:cstheme="minorBidi"/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D3F6A"/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D3F6A"/>
    <w:rPr>
      <w:i/>
      <w:iCs/>
      <w:color w:val="9BBB59" w:themeColor="accent3"/>
    </w:rPr>
  </w:style>
  <w:style w:type="character" w:styleId="Uwydatnienie">
    <w:name w:val="Emphasis"/>
    <w:basedOn w:val="Domylnaczcionkaakapitu"/>
    <w:uiPriority w:val="20"/>
    <w:qFormat/>
    <w:rsid w:val="00FD3F6A"/>
    <w:rPr>
      <w:b/>
      <w:i/>
      <w:iCs/>
      <w:color w:val="9BBB59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3F6A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3F6A"/>
    <w:rPr>
      <w:b/>
      <w:bCs/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FD3F6A"/>
    <w:pPr>
      <w:jc w:val="both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D3F6A"/>
    <w:rPr>
      <w:i/>
      <w:iCs/>
      <w:color w:val="000000" w:themeColor="text1"/>
    </w:rPr>
  </w:style>
  <w:style w:type="paragraph" w:styleId="Listapunktowana3">
    <w:name w:val="List Bullet 3"/>
    <w:basedOn w:val="Normalny"/>
    <w:rsid w:val="00FD3F6A"/>
    <w:pPr>
      <w:numPr>
        <w:numId w:val="1"/>
      </w:numPr>
    </w:pPr>
  </w:style>
  <w:style w:type="paragraph" w:customStyle="1" w:styleId="Default">
    <w:name w:val="Default"/>
    <w:uiPriority w:val="99"/>
    <w:rsid w:val="00FD3F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F6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F6A"/>
    <w:pPr>
      <w:spacing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F6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F6A"/>
    <w:rPr>
      <w:b/>
      <w:bCs/>
    </w:rPr>
  </w:style>
  <w:style w:type="paragraph" w:customStyle="1" w:styleId="Akapitzlist1">
    <w:name w:val="Akapit z listą1"/>
    <w:basedOn w:val="Normalny"/>
    <w:uiPriority w:val="99"/>
    <w:rsid w:val="00C224AD"/>
    <w:pPr>
      <w:ind w:left="720"/>
    </w:pPr>
    <w:rPr>
      <w:rFonts w:eastAsia="Times New Roman" w:cs="Calibri"/>
    </w:rPr>
  </w:style>
  <w:style w:type="character" w:customStyle="1" w:styleId="Nagwek3Znak1">
    <w:name w:val="Nagłówek 3 Znak1"/>
    <w:uiPriority w:val="99"/>
    <w:rsid w:val="007E0713"/>
    <w:rPr>
      <w:rFonts w:ascii="Arial" w:hAnsi="Arial"/>
      <w:lang w:val="pl-PL" w:eastAsia="ar-SA" w:bidi="ar-SA"/>
    </w:rPr>
  </w:style>
  <w:style w:type="paragraph" w:styleId="Listapunktowana2">
    <w:name w:val="List Bullet 2"/>
    <w:basedOn w:val="Normalny"/>
    <w:uiPriority w:val="99"/>
    <w:semiHidden/>
    <w:unhideWhenUsed/>
    <w:rsid w:val="00997E71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DEEA-5BBD-4F70-9366-388365AC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</Pages>
  <Words>2449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angela.markowska@gmail.com</dc:creator>
  <cp:lastModifiedBy>user</cp:lastModifiedBy>
  <cp:revision>8</cp:revision>
  <cp:lastPrinted>2016-08-16T10:36:00Z</cp:lastPrinted>
  <dcterms:created xsi:type="dcterms:W3CDTF">2017-11-07T07:17:00Z</dcterms:created>
  <dcterms:modified xsi:type="dcterms:W3CDTF">2018-10-02T11:24:00Z</dcterms:modified>
</cp:coreProperties>
</file>